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70" w:type="dxa"/>
        <w:tblLayout w:type="fixed"/>
        <w:tblCellMar>
          <w:left w:w="0" w:type="dxa"/>
          <w:right w:w="0" w:type="dxa"/>
        </w:tblCellMar>
        <w:tblLook w:val="04A0" w:firstRow="1" w:lastRow="0" w:firstColumn="1" w:lastColumn="0" w:noHBand="0" w:noVBand="1"/>
      </w:tblPr>
      <w:tblGrid>
        <w:gridCol w:w="20"/>
        <w:gridCol w:w="74"/>
        <w:gridCol w:w="183"/>
        <w:gridCol w:w="81"/>
        <w:gridCol w:w="21"/>
        <w:gridCol w:w="27"/>
        <w:gridCol w:w="20"/>
        <w:gridCol w:w="213"/>
        <w:gridCol w:w="212"/>
        <w:gridCol w:w="283"/>
        <w:gridCol w:w="1996"/>
        <w:gridCol w:w="697"/>
        <w:gridCol w:w="6238"/>
        <w:gridCol w:w="48"/>
        <w:gridCol w:w="21"/>
        <w:gridCol w:w="24"/>
        <w:gridCol w:w="284"/>
        <w:gridCol w:w="35"/>
        <w:gridCol w:w="48"/>
        <w:gridCol w:w="1445"/>
      </w:tblGrid>
      <w:tr w:rsidR="001F5E28" w14:paraId="5D2A273B" w14:textId="77777777" w:rsidTr="00153BA7">
        <w:trPr>
          <w:trHeight w:hRule="exact" w:val="344"/>
        </w:trPr>
        <w:tc>
          <w:tcPr>
            <w:tcW w:w="11970" w:type="dxa"/>
            <w:gridSpan w:val="20"/>
          </w:tcPr>
          <w:p w14:paraId="6517CD41" w14:textId="77777777" w:rsidR="001F5E28" w:rsidRDefault="001F5E28" w:rsidP="008F1E55"/>
        </w:tc>
      </w:tr>
      <w:tr w:rsidR="001F5E28" w:rsidRPr="009957FF" w14:paraId="23CA2994" w14:textId="77777777" w:rsidTr="00153BA7">
        <w:trPr>
          <w:trHeight w:hRule="exact" w:val="100"/>
        </w:trPr>
        <w:tc>
          <w:tcPr>
            <w:tcW w:w="94" w:type="dxa"/>
            <w:gridSpan w:val="2"/>
          </w:tcPr>
          <w:p w14:paraId="352FDC80" w14:textId="77777777" w:rsidR="001F5E28" w:rsidRDefault="001F5E28" w:rsidP="008F1E55"/>
        </w:tc>
        <w:tc>
          <w:tcPr>
            <w:tcW w:w="3036" w:type="dxa"/>
            <w:gridSpan w:val="9"/>
            <w:vMerge w:val="restart"/>
          </w:tcPr>
          <w:p w14:paraId="082ADAB8" w14:textId="77777777" w:rsidR="001F5E28" w:rsidRPr="009957FF" w:rsidRDefault="001D1A6A" w:rsidP="008F1E55">
            <w:pPr>
              <w:jc w:val="center"/>
            </w:pPr>
            <w:r w:rsidRPr="009957FF">
              <w:rPr>
                <w:noProof/>
              </w:rPr>
              <w:drawing>
                <wp:inline distT="0" distB="0" distL="0" distR="0" wp14:anchorId="6D5C9D23" wp14:editId="15052A40">
                  <wp:extent cx="1495425" cy="1276350"/>
                  <wp:effectExtent l="0" t="0" r="9525"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1502272" cy="1282194"/>
                          </a:xfrm>
                          <a:prstGeom prst="rect">
                            <a:avLst/>
                          </a:prstGeom>
                        </pic:spPr>
                      </pic:pic>
                    </a:graphicData>
                  </a:graphic>
                </wp:inline>
              </w:drawing>
            </w:r>
          </w:p>
        </w:tc>
        <w:tc>
          <w:tcPr>
            <w:tcW w:w="8840" w:type="dxa"/>
            <w:gridSpan w:val="9"/>
          </w:tcPr>
          <w:p w14:paraId="6F156B81" w14:textId="77777777" w:rsidR="001F5E28" w:rsidRPr="009957FF" w:rsidRDefault="001F5E28" w:rsidP="008F1E55"/>
        </w:tc>
      </w:tr>
      <w:tr w:rsidR="001F5E28" w:rsidRPr="009957FF" w14:paraId="06C21B31" w14:textId="77777777" w:rsidTr="00153BA7">
        <w:trPr>
          <w:trHeight w:hRule="exact" w:val="745"/>
        </w:trPr>
        <w:tc>
          <w:tcPr>
            <w:tcW w:w="94" w:type="dxa"/>
            <w:gridSpan w:val="2"/>
          </w:tcPr>
          <w:p w14:paraId="1DA9D408" w14:textId="77777777" w:rsidR="001F5E28" w:rsidRPr="009957FF" w:rsidRDefault="001F5E28" w:rsidP="008F1E55"/>
        </w:tc>
        <w:tc>
          <w:tcPr>
            <w:tcW w:w="3036" w:type="dxa"/>
            <w:gridSpan w:val="9"/>
            <w:vMerge/>
          </w:tcPr>
          <w:p w14:paraId="1737F267" w14:textId="77777777" w:rsidR="001F5E28" w:rsidRPr="009957FF" w:rsidRDefault="001F5E28" w:rsidP="008F1E55"/>
        </w:tc>
        <w:tc>
          <w:tcPr>
            <w:tcW w:w="697" w:type="dxa"/>
          </w:tcPr>
          <w:p w14:paraId="585B156F" w14:textId="77777777" w:rsidR="001F5E28" w:rsidRPr="009957FF" w:rsidRDefault="001F5E28" w:rsidP="008F1E55"/>
        </w:tc>
        <w:tc>
          <w:tcPr>
            <w:tcW w:w="6307" w:type="dxa"/>
            <w:gridSpan w:val="3"/>
            <w:vMerge w:val="restart"/>
            <w:vAlign w:val="center"/>
          </w:tcPr>
          <w:p w14:paraId="3952301F" w14:textId="77777777" w:rsidR="001F5E28" w:rsidRPr="009957FF" w:rsidRDefault="00136718" w:rsidP="008F1E55">
            <w:pPr>
              <w:spacing w:line="232" w:lineRule="auto"/>
              <w:rPr>
                <w:rFonts w:ascii="Times New Roman" w:eastAsia="Times New Roman" w:hAnsi="Times New Roman" w:cs="Times New Roman"/>
                <w:i/>
                <w:color w:val="000000"/>
                <w:spacing w:val="-2"/>
                <w:sz w:val="56"/>
              </w:rPr>
            </w:pPr>
            <w:r w:rsidRPr="009957FF">
              <w:rPr>
                <w:rFonts w:ascii="Times New Roman" w:eastAsia="Times New Roman" w:hAnsi="Times New Roman" w:cs="Times New Roman"/>
                <w:i/>
                <w:color w:val="000000"/>
                <w:spacing w:val="-2"/>
                <w:sz w:val="56"/>
              </w:rPr>
              <w:t xml:space="preserve">Учебный центр </w:t>
            </w:r>
            <w:r w:rsidR="001D1A6A" w:rsidRPr="009957FF">
              <w:rPr>
                <w:rFonts w:ascii="Times New Roman" w:eastAsia="Times New Roman" w:hAnsi="Times New Roman" w:cs="Times New Roman"/>
                <w:i/>
                <w:color w:val="000000"/>
                <w:spacing w:val="-2"/>
                <w:sz w:val="56"/>
              </w:rPr>
              <w:t>"Зерде"</w:t>
            </w:r>
          </w:p>
        </w:tc>
        <w:tc>
          <w:tcPr>
            <w:tcW w:w="1836" w:type="dxa"/>
            <w:gridSpan w:val="5"/>
          </w:tcPr>
          <w:p w14:paraId="210CE536" w14:textId="77777777" w:rsidR="001F5E28" w:rsidRPr="009957FF" w:rsidRDefault="001F5E28" w:rsidP="008F1E55"/>
        </w:tc>
      </w:tr>
      <w:tr w:rsidR="001F5E28" w:rsidRPr="009957FF" w14:paraId="10B3A6B1" w14:textId="77777777" w:rsidTr="00153BA7">
        <w:trPr>
          <w:trHeight w:hRule="exact" w:val="731"/>
        </w:trPr>
        <w:tc>
          <w:tcPr>
            <w:tcW w:w="94" w:type="dxa"/>
            <w:gridSpan w:val="2"/>
          </w:tcPr>
          <w:p w14:paraId="5F99E0B8" w14:textId="77777777" w:rsidR="001F5E28" w:rsidRPr="009957FF" w:rsidRDefault="001F5E28" w:rsidP="008F1E55"/>
        </w:tc>
        <w:tc>
          <w:tcPr>
            <w:tcW w:w="3036" w:type="dxa"/>
            <w:gridSpan w:val="9"/>
            <w:vMerge/>
          </w:tcPr>
          <w:p w14:paraId="2D4EDC58" w14:textId="77777777" w:rsidR="001F5E28" w:rsidRPr="009957FF" w:rsidRDefault="001F5E28" w:rsidP="008F1E55"/>
        </w:tc>
        <w:tc>
          <w:tcPr>
            <w:tcW w:w="697" w:type="dxa"/>
          </w:tcPr>
          <w:p w14:paraId="4567EC38" w14:textId="77777777" w:rsidR="001F5E28" w:rsidRPr="009957FF" w:rsidRDefault="001F5E28" w:rsidP="008F1E55"/>
        </w:tc>
        <w:tc>
          <w:tcPr>
            <w:tcW w:w="6307" w:type="dxa"/>
            <w:gridSpan w:val="3"/>
            <w:vMerge/>
            <w:vAlign w:val="center"/>
          </w:tcPr>
          <w:p w14:paraId="3EDDE86D" w14:textId="77777777" w:rsidR="001F5E28" w:rsidRPr="009957FF" w:rsidRDefault="001F5E28" w:rsidP="008F1E55"/>
        </w:tc>
        <w:tc>
          <w:tcPr>
            <w:tcW w:w="1836" w:type="dxa"/>
            <w:gridSpan w:val="5"/>
          </w:tcPr>
          <w:p w14:paraId="622A6D65" w14:textId="77777777" w:rsidR="001F5E28" w:rsidRPr="009957FF" w:rsidRDefault="001F5E28" w:rsidP="008F1E55"/>
        </w:tc>
      </w:tr>
      <w:tr w:rsidR="001F5E28" w:rsidRPr="009957FF" w14:paraId="26FBC23B" w14:textId="77777777" w:rsidTr="00153BA7">
        <w:trPr>
          <w:trHeight w:hRule="exact" w:val="673"/>
        </w:trPr>
        <w:tc>
          <w:tcPr>
            <w:tcW w:w="94" w:type="dxa"/>
            <w:gridSpan w:val="2"/>
          </w:tcPr>
          <w:p w14:paraId="570E9676" w14:textId="77777777" w:rsidR="001F5E28" w:rsidRPr="009957FF" w:rsidRDefault="001F5E28" w:rsidP="008F1E55"/>
        </w:tc>
        <w:tc>
          <w:tcPr>
            <w:tcW w:w="3036" w:type="dxa"/>
            <w:gridSpan w:val="9"/>
            <w:vMerge/>
          </w:tcPr>
          <w:p w14:paraId="65AF159D" w14:textId="77777777" w:rsidR="001F5E28" w:rsidRPr="009957FF" w:rsidRDefault="001F5E28" w:rsidP="008F1E55"/>
        </w:tc>
        <w:tc>
          <w:tcPr>
            <w:tcW w:w="8840" w:type="dxa"/>
            <w:gridSpan w:val="9"/>
          </w:tcPr>
          <w:p w14:paraId="08DD25B2" w14:textId="77777777" w:rsidR="001F5E28" w:rsidRPr="009957FF" w:rsidRDefault="001F5E28" w:rsidP="008F1E55"/>
        </w:tc>
      </w:tr>
      <w:tr w:rsidR="001F5E28" w:rsidRPr="009957FF" w14:paraId="601305E5" w14:textId="77777777" w:rsidTr="00153BA7">
        <w:trPr>
          <w:trHeight w:hRule="exact" w:val="1362"/>
        </w:trPr>
        <w:tc>
          <w:tcPr>
            <w:tcW w:w="11970" w:type="dxa"/>
            <w:gridSpan w:val="20"/>
          </w:tcPr>
          <w:p w14:paraId="23571D7D" w14:textId="77777777" w:rsidR="001F5E28" w:rsidRPr="009957FF" w:rsidRDefault="001F5E28" w:rsidP="008F1E55"/>
        </w:tc>
      </w:tr>
      <w:tr w:rsidR="001F5E28" w:rsidRPr="009957FF" w14:paraId="34881EA9" w14:textId="77777777" w:rsidTr="00153BA7">
        <w:trPr>
          <w:trHeight w:hRule="exact" w:val="1346"/>
        </w:trPr>
        <w:tc>
          <w:tcPr>
            <w:tcW w:w="11970" w:type="dxa"/>
            <w:gridSpan w:val="20"/>
          </w:tcPr>
          <w:p w14:paraId="54D618F4" w14:textId="77777777" w:rsidR="001F5E28" w:rsidRPr="009957FF" w:rsidRDefault="001F5E28" w:rsidP="008F1E55"/>
        </w:tc>
      </w:tr>
      <w:tr w:rsidR="001F5E28" w:rsidRPr="009957FF" w14:paraId="36F0E0A6" w14:textId="77777777" w:rsidTr="00153BA7">
        <w:trPr>
          <w:trHeight w:hRule="exact" w:val="1075"/>
        </w:trPr>
        <w:tc>
          <w:tcPr>
            <w:tcW w:w="277" w:type="dxa"/>
            <w:gridSpan w:val="3"/>
          </w:tcPr>
          <w:p w14:paraId="650D00F3" w14:textId="77777777" w:rsidR="001F5E28" w:rsidRPr="009957FF" w:rsidRDefault="001F5E28" w:rsidP="008F1E55"/>
        </w:tc>
        <w:tc>
          <w:tcPr>
            <w:tcW w:w="9788" w:type="dxa"/>
            <w:gridSpan w:val="10"/>
            <w:vMerge w:val="restart"/>
          </w:tcPr>
          <w:p w14:paraId="3EEA5606" w14:textId="77777777" w:rsidR="001F5E28" w:rsidRPr="009957FF" w:rsidRDefault="001D1A6A" w:rsidP="008F1E55">
            <w:pPr>
              <w:spacing w:line="232" w:lineRule="auto"/>
              <w:jc w:val="center"/>
              <w:rPr>
                <w:rFonts w:ascii="Times New Roman" w:eastAsia="Times New Roman" w:hAnsi="Times New Roman" w:cs="Times New Roman"/>
                <w:i/>
                <w:color w:val="000000"/>
                <w:spacing w:val="-2"/>
                <w:sz w:val="96"/>
              </w:rPr>
            </w:pPr>
            <w:r w:rsidRPr="009957FF">
              <w:rPr>
                <w:rFonts w:ascii="Times New Roman" w:eastAsia="Times New Roman" w:hAnsi="Times New Roman" w:cs="Times New Roman"/>
                <w:i/>
                <w:color w:val="000000"/>
                <w:spacing w:val="-2"/>
                <w:sz w:val="96"/>
              </w:rPr>
              <w:t xml:space="preserve">Экзаменационный </w:t>
            </w:r>
          </w:p>
          <w:p w14:paraId="3EF305A9" w14:textId="77777777" w:rsidR="001F5E28" w:rsidRPr="009957FF" w:rsidRDefault="001D1A6A" w:rsidP="008F1E55">
            <w:pPr>
              <w:spacing w:line="232" w:lineRule="auto"/>
              <w:jc w:val="center"/>
              <w:rPr>
                <w:rFonts w:ascii="Times New Roman" w:eastAsia="Times New Roman" w:hAnsi="Times New Roman" w:cs="Times New Roman"/>
                <w:i/>
                <w:color w:val="000000"/>
                <w:spacing w:val="-2"/>
                <w:sz w:val="96"/>
              </w:rPr>
            </w:pPr>
            <w:r w:rsidRPr="009957FF">
              <w:rPr>
                <w:rFonts w:ascii="Times New Roman" w:eastAsia="Times New Roman" w:hAnsi="Times New Roman" w:cs="Times New Roman"/>
                <w:i/>
                <w:color w:val="000000"/>
                <w:spacing w:val="-2"/>
                <w:sz w:val="96"/>
              </w:rPr>
              <w:t>билет</w:t>
            </w:r>
          </w:p>
        </w:tc>
        <w:tc>
          <w:tcPr>
            <w:tcW w:w="1905" w:type="dxa"/>
            <w:gridSpan w:val="7"/>
          </w:tcPr>
          <w:p w14:paraId="0C2D0A4D" w14:textId="77777777" w:rsidR="001F5E28" w:rsidRPr="009957FF" w:rsidRDefault="001F5E28" w:rsidP="008F1E55"/>
        </w:tc>
      </w:tr>
      <w:tr w:rsidR="001F5E28" w:rsidRPr="009957FF" w14:paraId="3ECF767D" w14:textId="77777777" w:rsidTr="00153BA7">
        <w:trPr>
          <w:trHeight w:hRule="exact" w:val="1075"/>
        </w:trPr>
        <w:tc>
          <w:tcPr>
            <w:tcW w:w="277" w:type="dxa"/>
            <w:gridSpan w:val="3"/>
          </w:tcPr>
          <w:p w14:paraId="51E70E61" w14:textId="77777777" w:rsidR="001F5E28" w:rsidRPr="009957FF" w:rsidRDefault="001F5E28" w:rsidP="008F1E55"/>
        </w:tc>
        <w:tc>
          <w:tcPr>
            <w:tcW w:w="9788" w:type="dxa"/>
            <w:gridSpan w:val="10"/>
            <w:vMerge/>
          </w:tcPr>
          <w:p w14:paraId="281F836B" w14:textId="77777777" w:rsidR="001F5E28" w:rsidRPr="009957FF" w:rsidRDefault="001F5E28" w:rsidP="008F1E55"/>
        </w:tc>
        <w:tc>
          <w:tcPr>
            <w:tcW w:w="1905" w:type="dxa"/>
            <w:gridSpan w:val="7"/>
          </w:tcPr>
          <w:p w14:paraId="5C017417" w14:textId="77777777" w:rsidR="001F5E28" w:rsidRPr="009957FF" w:rsidRDefault="001F5E28" w:rsidP="008F1E55"/>
        </w:tc>
      </w:tr>
      <w:tr w:rsidR="001F5E28" w:rsidRPr="009957FF" w14:paraId="59D9B083" w14:textId="77777777" w:rsidTr="00153BA7">
        <w:trPr>
          <w:trHeight w:hRule="exact" w:val="902"/>
        </w:trPr>
        <w:tc>
          <w:tcPr>
            <w:tcW w:w="277" w:type="dxa"/>
            <w:gridSpan w:val="3"/>
          </w:tcPr>
          <w:p w14:paraId="380174F9" w14:textId="77777777" w:rsidR="001F5E28" w:rsidRPr="009957FF" w:rsidRDefault="001F5E28" w:rsidP="008F1E55"/>
        </w:tc>
        <w:tc>
          <w:tcPr>
            <w:tcW w:w="9788" w:type="dxa"/>
            <w:gridSpan w:val="10"/>
            <w:vMerge w:val="restart"/>
            <w:vAlign w:val="center"/>
          </w:tcPr>
          <w:p w14:paraId="2AF14CF3" w14:textId="77777777" w:rsidR="001F5E28" w:rsidRPr="002F72D1" w:rsidRDefault="002F72D1" w:rsidP="008F1E55">
            <w:pPr>
              <w:spacing w:line="232" w:lineRule="auto"/>
              <w:jc w:val="center"/>
              <w:rPr>
                <w:rFonts w:ascii="Times New Roman" w:eastAsia="Times New Roman" w:hAnsi="Times New Roman" w:cs="Times New Roman"/>
                <w:b/>
                <w:i/>
                <w:color w:val="000000"/>
                <w:spacing w:val="-2"/>
                <w:sz w:val="44"/>
              </w:rPr>
            </w:pPr>
            <w:r w:rsidRPr="002F72D1">
              <w:rPr>
                <w:rFonts w:ascii="Times New Roman" w:eastAsia="Times New Roman" w:hAnsi="Times New Roman" w:cs="Times New Roman"/>
                <w:b/>
                <w:i/>
                <w:color w:val="000000"/>
                <w:spacing w:val="-2"/>
                <w:sz w:val="48"/>
              </w:rPr>
              <w:t>Финансовый учет и отчетность по международным стандартам финансовой отчетности</w:t>
            </w:r>
            <w:r w:rsidR="001D1A6A" w:rsidRPr="002F72D1">
              <w:rPr>
                <w:rFonts w:ascii="Times New Roman" w:eastAsia="Times New Roman" w:hAnsi="Times New Roman" w:cs="Times New Roman"/>
                <w:b/>
                <w:i/>
                <w:color w:val="000000"/>
                <w:spacing w:val="-2"/>
                <w:sz w:val="48"/>
              </w:rPr>
              <w:t xml:space="preserve"> </w:t>
            </w:r>
          </w:p>
        </w:tc>
        <w:tc>
          <w:tcPr>
            <w:tcW w:w="1905" w:type="dxa"/>
            <w:gridSpan w:val="7"/>
          </w:tcPr>
          <w:p w14:paraId="0621CD9D" w14:textId="77777777" w:rsidR="001F5E28" w:rsidRPr="009957FF" w:rsidRDefault="001F5E28" w:rsidP="008F1E55"/>
        </w:tc>
      </w:tr>
      <w:tr w:rsidR="001F5E28" w:rsidRPr="009957FF" w14:paraId="0307EAE4" w14:textId="77777777" w:rsidTr="00153BA7">
        <w:trPr>
          <w:trHeight w:hRule="exact" w:val="903"/>
        </w:trPr>
        <w:tc>
          <w:tcPr>
            <w:tcW w:w="277" w:type="dxa"/>
            <w:gridSpan w:val="3"/>
          </w:tcPr>
          <w:p w14:paraId="0F557F70" w14:textId="77777777" w:rsidR="001F5E28" w:rsidRPr="009957FF" w:rsidRDefault="001F5E28" w:rsidP="008F1E55"/>
        </w:tc>
        <w:tc>
          <w:tcPr>
            <w:tcW w:w="9788" w:type="dxa"/>
            <w:gridSpan w:val="10"/>
            <w:vMerge/>
            <w:vAlign w:val="center"/>
          </w:tcPr>
          <w:p w14:paraId="5E06AA1A" w14:textId="77777777" w:rsidR="001F5E28" w:rsidRPr="009957FF" w:rsidRDefault="001F5E28" w:rsidP="008F1E55"/>
        </w:tc>
        <w:tc>
          <w:tcPr>
            <w:tcW w:w="1905" w:type="dxa"/>
            <w:gridSpan w:val="7"/>
          </w:tcPr>
          <w:p w14:paraId="40B88D0C" w14:textId="77777777" w:rsidR="001F5E28" w:rsidRPr="009957FF" w:rsidRDefault="001F5E28" w:rsidP="008F1E55"/>
        </w:tc>
      </w:tr>
      <w:tr w:rsidR="001F5E28" w:rsidRPr="009957FF" w14:paraId="19E4C233" w14:textId="77777777" w:rsidTr="00153BA7">
        <w:trPr>
          <w:trHeight w:hRule="exact" w:val="1117"/>
        </w:trPr>
        <w:tc>
          <w:tcPr>
            <w:tcW w:w="277" w:type="dxa"/>
            <w:gridSpan w:val="3"/>
          </w:tcPr>
          <w:p w14:paraId="61CAE506" w14:textId="77777777" w:rsidR="001F5E28" w:rsidRPr="009957FF" w:rsidRDefault="001F5E28" w:rsidP="008F1E55"/>
        </w:tc>
        <w:tc>
          <w:tcPr>
            <w:tcW w:w="9788" w:type="dxa"/>
            <w:gridSpan w:val="10"/>
            <w:vAlign w:val="center"/>
          </w:tcPr>
          <w:p w14:paraId="3FC0F9DD" w14:textId="77777777" w:rsidR="001F5E28" w:rsidRPr="002F72D1" w:rsidRDefault="001D1A6A" w:rsidP="00F41804">
            <w:pPr>
              <w:spacing w:line="232" w:lineRule="auto"/>
              <w:jc w:val="center"/>
              <w:rPr>
                <w:rFonts w:ascii="Times New Roman" w:eastAsia="Times New Roman" w:hAnsi="Times New Roman" w:cs="Times New Roman"/>
                <w:i/>
                <w:color w:val="000000"/>
                <w:spacing w:val="-2"/>
                <w:sz w:val="44"/>
              </w:rPr>
            </w:pPr>
            <w:r w:rsidRPr="002F72D1">
              <w:rPr>
                <w:rFonts w:ascii="Times New Roman" w:eastAsia="Times New Roman" w:hAnsi="Times New Roman" w:cs="Times New Roman"/>
                <w:i/>
                <w:color w:val="000000"/>
                <w:spacing w:val="-2"/>
                <w:sz w:val="44"/>
              </w:rPr>
              <w:t xml:space="preserve">Вариант </w:t>
            </w:r>
            <w:r w:rsidR="00F41804">
              <w:rPr>
                <w:rFonts w:ascii="Times New Roman" w:eastAsia="Times New Roman" w:hAnsi="Times New Roman" w:cs="Times New Roman"/>
                <w:i/>
                <w:color w:val="000000"/>
                <w:spacing w:val="-2"/>
                <w:sz w:val="44"/>
              </w:rPr>
              <w:t>1</w:t>
            </w:r>
          </w:p>
        </w:tc>
        <w:tc>
          <w:tcPr>
            <w:tcW w:w="1905" w:type="dxa"/>
            <w:gridSpan w:val="7"/>
          </w:tcPr>
          <w:p w14:paraId="693E663B" w14:textId="77777777" w:rsidR="001F5E28" w:rsidRPr="009957FF" w:rsidRDefault="001F5E28" w:rsidP="008F1E55"/>
        </w:tc>
      </w:tr>
      <w:tr w:rsidR="001F5E28" w:rsidRPr="009957FF" w14:paraId="6B998A91" w14:textId="77777777" w:rsidTr="00153BA7">
        <w:trPr>
          <w:trHeight w:hRule="exact" w:val="574"/>
        </w:trPr>
        <w:tc>
          <w:tcPr>
            <w:tcW w:w="11970" w:type="dxa"/>
            <w:gridSpan w:val="20"/>
          </w:tcPr>
          <w:p w14:paraId="77FACD0E" w14:textId="77777777" w:rsidR="001F5E28" w:rsidRPr="009957FF" w:rsidRDefault="001F5E28" w:rsidP="008F1E55"/>
        </w:tc>
      </w:tr>
      <w:tr w:rsidR="001F5E28" w:rsidRPr="009957FF" w14:paraId="646325F1" w14:textId="77777777" w:rsidTr="00153BA7">
        <w:trPr>
          <w:trHeight w:hRule="exact" w:val="1017"/>
        </w:trPr>
        <w:tc>
          <w:tcPr>
            <w:tcW w:w="277" w:type="dxa"/>
            <w:gridSpan w:val="3"/>
          </w:tcPr>
          <w:p w14:paraId="7C65DFDF" w14:textId="77777777" w:rsidR="001F5E28" w:rsidRPr="009957FF" w:rsidRDefault="001F5E28" w:rsidP="008F1E55"/>
        </w:tc>
        <w:tc>
          <w:tcPr>
            <w:tcW w:w="9788" w:type="dxa"/>
            <w:gridSpan w:val="10"/>
            <w:vAlign w:val="center"/>
          </w:tcPr>
          <w:p w14:paraId="6B4A704F" w14:textId="77777777" w:rsidR="001F5E28" w:rsidRPr="009957FF" w:rsidRDefault="001D1A6A" w:rsidP="008F1E55">
            <w:pPr>
              <w:spacing w:line="232" w:lineRule="auto"/>
              <w:jc w:val="center"/>
              <w:rPr>
                <w:rFonts w:ascii="Times New Roman" w:eastAsia="Times New Roman" w:hAnsi="Times New Roman" w:cs="Times New Roman"/>
                <w:b/>
                <w:i/>
                <w:color w:val="000000"/>
                <w:spacing w:val="-2"/>
                <w:sz w:val="44"/>
              </w:rPr>
            </w:pPr>
            <w:r w:rsidRPr="009957FF">
              <w:rPr>
                <w:rFonts w:ascii="Times New Roman" w:eastAsia="Times New Roman" w:hAnsi="Times New Roman" w:cs="Times New Roman"/>
                <w:b/>
                <w:i/>
                <w:color w:val="000000"/>
                <w:spacing w:val="-2"/>
                <w:sz w:val="44"/>
              </w:rPr>
              <w:t>ИН _____________________________</w:t>
            </w:r>
          </w:p>
        </w:tc>
        <w:tc>
          <w:tcPr>
            <w:tcW w:w="1905" w:type="dxa"/>
            <w:gridSpan w:val="7"/>
          </w:tcPr>
          <w:p w14:paraId="21C3821C" w14:textId="77777777" w:rsidR="001F5E28" w:rsidRPr="009957FF" w:rsidRDefault="001F5E28" w:rsidP="008F1E55"/>
        </w:tc>
      </w:tr>
      <w:tr w:rsidR="001F5E28" w:rsidRPr="009957FF" w14:paraId="5FFAB306" w14:textId="77777777" w:rsidTr="00153BA7">
        <w:trPr>
          <w:trHeight w:hRule="exact" w:val="1189"/>
        </w:trPr>
        <w:tc>
          <w:tcPr>
            <w:tcW w:w="11970" w:type="dxa"/>
            <w:gridSpan w:val="20"/>
          </w:tcPr>
          <w:p w14:paraId="4AB36A1D" w14:textId="77777777" w:rsidR="001F5E28" w:rsidRPr="009957FF" w:rsidRDefault="001F5E28" w:rsidP="008F1E55"/>
        </w:tc>
      </w:tr>
      <w:tr w:rsidR="001F5E28" w:rsidRPr="009957FF" w14:paraId="7B839A37" w14:textId="77777777" w:rsidTr="00153BA7">
        <w:trPr>
          <w:trHeight w:hRule="exact" w:val="1175"/>
        </w:trPr>
        <w:tc>
          <w:tcPr>
            <w:tcW w:w="11970" w:type="dxa"/>
            <w:gridSpan w:val="20"/>
          </w:tcPr>
          <w:p w14:paraId="2FB2DAE0" w14:textId="77777777" w:rsidR="001F5E28" w:rsidRPr="009957FF" w:rsidRDefault="001F5E28" w:rsidP="008F1E55"/>
        </w:tc>
      </w:tr>
      <w:tr w:rsidR="001F5E28" w:rsidRPr="009957FF" w14:paraId="28D40DA0" w14:textId="77777777" w:rsidTr="00153BA7">
        <w:trPr>
          <w:trHeight w:hRule="exact" w:val="903"/>
        </w:trPr>
        <w:tc>
          <w:tcPr>
            <w:tcW w:w="639" w:type="dxa"/>
            <w:gridSpan w:val="8"/>
          </w:tcPr>
          <w:p w14:paraId="02C01DD4" w14:textId="77777777" w:rsidR="001F5E28" w:rsidRPr="009957FF" w:rsidRDefault="001F5E28" w:rsidP="008F1E55"/>
        </w:tc>
        <w:tc>
          <w:tcPr>
            <w:tcW w:w="9426" w:type="dxa"/>
            <w:gridSpan w:val="5"/>
            <w:vAlign w:val="center"/>
          </w:tcPr>
          <w:p w14:paraId="1F450C95" w14:textId="77777777" w:rsidR="001F5E28" w:rsidRPr="002F72D1" w:rsidRDefault="00E10692" w:rsidP="00565FCF">
            <w:pPr>
              <w:spacing w:line="232" w:lineRule="auto"/>
              <w:jc w:val="center"/>
              <w:rPr>
                <w:rFonts w:ascii="Times New Roman" w:eastAsia="Times New Roman" w:hAnsi="Times New Roman" w:cs="Times New Roman"/>
                <w:b/>
                <w:i/>
                <w:color w:val="000000"/>
                <w:spacing w:val="-2"/>
                <w:sz w:val="32"/>
                <w:szCs w:val="32"/>
              </w:rPr>
            </w:pPr>
            <w:r>
              <w:rPr>
                <w:rFonts w:ascii="Times New Roman" w:eastAsia="Times New Roman" w:hAnsi="Times New Roman" w:cs="Times New Roman"/>
                <w:b/>
                <w:i/>
                <w:color w:val="000000"/>
                <w:spacing w:val="-2"/>
                <w:sz w:val="32"/>
                <w:szCs w:val="32"/>
              </w:rPr>
              <w:t>Астана</w:t>
            </w:r>
          </w:p>
        </w:tc>
        <w:tc>
          <w:tcPr>
            <w:tcW w:w="1905" w:type="dxa"/>
            <w:gridSpan w:val="7"/>
          </w:tcPr>
          <w:p w14:paraId="37007D4F" w14:textId="77777777" w:rsidR="001F5E28" w:rsidRPr="009957FF" w:rsidRDefault="001F5E28" w:rsidP="008F1E55"/>
        </w:tc>
      </w:tr>
      <w:tr w:rsidR="001F5E28" w:rsidRPr="009957FF" w14:paraId="3D71B79C" w14:textId="77777777" w:rsidTr="00E06173">
        <w:trPr>
          <w:trHeight w:hRule="exact" w:val="235"/>
        </w:trPr>
        <w:tc>
          <w:tcPr>
            <w:tcW w:w="11970" w:type="dxa"/>
            <w:gridSpan w:val="20"/>
          </w:tcPr>
          <w:p w14:paraId="6A1B895D" w14:textId="77777777" w:rsidR="001F5E28" w:rsidRPr="009957FF" w:rsidRDefault="001F5E28" w:rsidP="008F1E55"/>
        </w:tc>
      </w:tr>
      <w:tr w:rsidR="001F5E28" w:rsidRPr="009957FF" w14:paraId="5AC163A3" w14:textId="77777777" w:rsidTr="00FB2F08">
        <w:trPr>
          <w:trHeight w:hRule="exact" w:val="430"/>
        </w:trPr>
        <w:tc>
          <w:tcPr>
            <w:tcW w:w="10065" w:type="dxa"/>
            <w:gridSpan w:val="13"/>
            <w:vAlign w:val="center"/>
          </w:tcPr>
          <w:p w14:paraId="22040DE0" w14:textId="77777777" w:rsidR="00E06173" w:rsidRDefault="00E06173" w:rsidP="00E06173">
            <w:pPr>
              <w:rPr>
                <w:rFonts w:ascii="Times New Roman" w:eastAsia="Times New Roman" w:hAnsi="Times New Roman" w:cs="Times New Roman"/>
                <w:b/>
                <w:color w:val="000000"/>
                <w:spacing w:val="-2"/>
                <w:sz w:val="28"/>
              </w:rPr>
            </w:pPr>
          </w:p>
          <w:p w14:paraId="4009384A" w14:textId="77777777" w:rsidR="00E06173" w:rsidRDefault="00E06173" w:rsidP="00FB2F08">
            <w:pPr>
              <w:jc w:val="center"/>
              <w:rPr>
                <w:rFonts w:ascii="Times New Roman" w:eastAsia="Times New Roman" w:hAnsi="Times New Roman" w:cs="Times New Roman"/>
                <w:b/>
                <w:color w:val="000000"/>
                <w:spacing w:val="-2"/>
                <w:sz w:val="28"/>
              </w:rPr>
            </w:pPr>
          </w:p>
          <w:p w14:paraId="5C636626" w14:textId="77777777" w:rsidR="00E06173" w:rsidRDefault="00E06173" w:rsidP="00FB2F08">
            <w:pPr>
              <w:jc w:val="center"/>
              <w:rPr>
                <w:rFonts w:ascii="Times New Roman" w:eastAsia="Times New Roman" w:hAnsi="Times New Roman" w:cs="Times New Roman"/>
                <w:b/>
                <w:color w:val="000000"/>
                <w:spacing w:val="-2"/>
                <w:sz w:val="28"/>
              </w:rPr>
            </w:pPr>
          </w:p>
          <w:p w14:paraId="4E9DBB0E" w14:textId="3CC13D8F" w:rsidR="001F5E28" w:rsidRPr="00FB2F08" w:rsidRDefault="001D1A6A" w:rsidP="00FB2F08">
            <w:pPr>
              <w:jc w:val="center"/>
              <w:rPr>
                <w:rFonts w:ascii="Times New Roman" w:eastAsia="Times New Roman" w:hAnsi="Times New Roman" w:cs="Times New Roman"/>
                <w:b/>
                <w:color w:val="000000"/>
                <w:spacing w:val="-2"/>
                <w:sz w:val="28"/>
              </w:rPr>
            </w:pPr>
            <w:r w:rsidRPr="00FB2F08">
              <w:rPr>
                <w:rFonts w:ascii="Times New Roman" w:eastAsia="Times New Roman" w:hAnsi="Times New Roman" w:cs="Times New Roman"/>
                <w:b/>
                <w:color w:val="000000"/>
                <w:spacing w:val="-2"/>
                <w:sz w:val="28"/>
              </w:rPr>
              <w:t>Раздел 1</w:t>
            </w:r>
          </w:p>
        </w:tc>
        <w:tc>
          <w:tcPr>
            <w:tcW w:w="1905" w:type="dxa"/>
            <w:gridSpan w:val="7"/>
          </w:tcPr>
          <w:p w14:paraId="141DEAB2" w14:textId="77777777" w:rsidR="001F5E28" w:rsidRPr="009957FF" w:rsidRDefault="001F5E28" w:rsidP="00FB2F08"/>
        </w:tc>
      </w:tr>
      <w:tr w:rsidR="001F5E28" w:rsidRPr="002A7D66" w14:paraId="06428A5D" w14:textId="77777777" w:rsidTr="00153BA7">
        <w:trPr>
          <w:trHeight w:hRule="exact" w:val="468"/>
        </w:trPr>
        <w:tc>
          <w:tcPr>
            <w:tcW w:w="10065" w:type="dxa"/>
            <w:gridSpan w:val="13"/>
          </w:tcPr>
          <w:p w14:paraId="48184E2A" w14:textId="77777777" w:rsidR="001F5E28" w:rsidRPr="002A7D66" w:rsidRDefault="001D1A6A" w:rsidP="00FB2F08">
            <w:pPr>
              <w:jc w:val="center"/>
              <w:rPr>
                <w:rFonts w:ascii="Times New Roman" w:eastAsia="Times New Roman" w:hAnsi="Times New Roman" w:cs="Times New Roman"/>
                <w:b/>
                <w:color w:val="000000"/>
                <w:spacing w:val="-2"/>
                <w:sz w:val="28"/>
              </w:rPr>
            </w:pPr>
            <w:r w:rsidRPr="002A7D66">
              <w:rPr>
                <w:rFonts w:ascii="Times New Roman" w:eastAsia="Times New Roman" w:hAnsi="Times New Roman" w:cs="Times New Roman"/>
                <w:b/>
                <w:color w:val="000000"/>
                <w:spacing w:val="-2"/>
                <w:sz w:val="28"/>
              </w:rPr>
              <w:lastRenderedPageBreak/>
              <w:t>Тестовые вопросы</w:t>
            </w:r>
          </w:p>
        </w:tc>
        <w:tc>
          <w:tcPr>
            <w:tcW w:w="1905" w:type="dxa"/>
            <w:gridSpan w:val="7"/>
          </w:tcPr>
          <w:p w14:paraId="677B74F3" w14:textId="77777777" w:rsidR="001F5E28" w:rsidRPr="002A7D66" w:rsidRDefault="001F5E28" w:rsidP="00FB2F08"/>
        </w:tc>
      </w:tr>
      <w:tr w:rsidR="001F5E28" w:rsidRPr="002A7D66" w14:paraId="72C5E0D9" w14:textId="77777777" w:rsidTr="00BB743B">
        <w:trPr>
          <w:trHeight w:hRule="exact" w:val="252"/>
        </w:trPr>
        <w:tc>
          <w:tcPr>
            <w:tcW w:w="10065" w:type="dxa"/>
            <w:gridSpan w:val="13"/>
          </w:tcPr>
          <w:p w14:paraId="41C2BD78" w14:textId="77777777" w:rsidR="001F5E28" w:rsidRPr="002A7D66" w:rsidRDefault="002F72D1" w:rsidP="008F1E55">
            <w:pPr>
              <w:spacing w:line="232" w:lineRule="auto"/>
              <w:jc w:val="right"/>
              <w:rPr>
                <w:rFonts w:ascii="Times New Roman" w:eastAsia="Times New Roman" w:hAnsi="Times New Roman" w:cs="Times New Roman"/>
                <w:b/>
                <w:color w:val="000000"/>
                <w:spacing w:val="-2"/>
                <w:sz w:val="28"/>
              </w:rPr>
            </w:pPr>
            <w:r w:rsidRPr="002A7D66">
              <w:rPr>
                <w:rFonts w:ascii="Times New Roman" w:eastAsia="Times New Roman" w:hAnsi="Times New Roman" w:cs="Times New Roman"/>
                <w:b/>
                <w:color w:val="000000"/>
                <w:spacing w:val="-2"/>
                <w:sz w:val="28"/>
              </w:rPr>
              <w:t>2</w:t>
            </w:r>
            <w:r w:rsidR="001D1A6A" w:rsidRPr="002A7D66">
              <w:rPr>
                <w:rFonts w:ascii="Times New Roman" w:eastAsia="Times New Roman" w:hAnsi="Times New Roman" w:cs="Times New Roman"/>
                <w:b/>
                <w:color w:val="000000"/>
                <w:spacing w:val="-2"/>
                <w:sz w:val="28"/>
              </w:rPr>
              <w:t>0 баллов.</w:t>
            </w:r>
          </w:p>
        </w:tc>
        <w:tc>
          <w:tcPr>
            <w:tcW w:w="1905" w:type="dxa"/>
            <w:gridSpan w:val="7"/>
          </w:tcPr>
          <w:p w14:paraId="66EB7A76" w14:textId="77777777" w:rsidR="001F5E28" w:rsidRPr="002A7D66" w:rsidRDefault="001F5E28" w:rsidP="008F1E55"/>
        </w:tc>
      </w:tr>
      <w:tr w:rsidR="001F5E28" w:rsidRPr="002A7D66" w14:paraId="6B89E075" w14:textId="77777777" w:rsidTr="000E5218">
        <w:trPr>
          <w:trHeight w:hRule="exact" w:val="553"/>
        </w:trPr>
        <w:tc>
          <w:tcPr>
            <w:tcW w:w="406" w:type="dxa"/>
            <w:gridSpan w:val="6"/>
            <w:vAlign w:val="center"/>
          </w:tcPr>
          <w:p w14:paraId="2C4FD8D3" w14:textId="77777777"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w:t>
            </w:r>
          </w:p>
        </w:tc>
        <w:tc>
          <w:tcPr>
            <w:tcW w:w="20" w:type="dxa"/>
          </w:tcPr>
          <w:p w14:paraId="0E3DD106" w14:textId="77777777" w:rsidR="001F5E28" w:rsidRPr="002A7D66" w:rsidRDefault="001F5E28" w:rsidP="008F1E55"/>
        </w:tc>
        <w:tc>
          <w:tcPr>
            <w:tcW w:w="9639" w:type="dxa"/>
            <w:gridSpan w:val="6"/>
            <w:vMerge w:val="restart"/>
          </w:tcPr>
          <w:p w14:paraId="362F4ADC" w14:textId="77777777" w:rsidR="000E5218" w:rsidRPr="002A7D66" w:rsidRDefault="000E5218" w:rsidP="000E5218">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Знания пользователя финансовой отчетности о хозяйственной деятельности и бухгалтерском учете исходно предполагаются быть</w:t>
            </w:r>
          </w:p>
          <w:p w14:paraId="377FABBA" w14:textId="77777777" w:rsidR="001F5E28" w:rsidRPr="002A7D66" w:rsidRDefault="001F5E28" w:rsidP="002F72D1">
            <w:pPr>
              <w:tabs>
                <w:tab w:val="left" w:pos="284"/>
              </w:tabs>
              <w:jc w:val="both"/>
            </w:pPr>
          </w:p>
        </w:tc>
        <w:tc>
          <w:tcPr>
            <w:tcW w:w="1905" w:type="dxa"/>
            <w:gridSpan w:val="7"/>
          </w:tcPr>
          <w:p w14:paraId="37EBC8FA" w14:textId="77777777" w:rsidR="001F5E28" w:rsidRPr="002A7D66" w:rsidRDefault="001F5E28" w:rsidP="008F1E55"/>
        </w:tc>
      </w:tr>
      <w:tr w:rsidR="001F5E28" w:rsidRPr="002A7D66" w14:paraId="41FAFD60" w14:textId="77777777" w:rsidTr="0004491A">
        <w:trPr>
          <w:trHeight w:hRule="exact" w:val="80"/>
        </w:trPr>
        <w:tc>
          <w:tcPr>
            <w:tcW w:w="426" w:type="dxa"/>
            <w:gridSpan w:val="7"/>
          </w:tcPr>
          <w:p w14:paraId="2374C6D7" w14:textId="77777777" w:rsidR="001F5E28" w:rsidRPr="002A7D66" w:rsidRDefault="001F5E28" w:rsidP="008F1E55"/>
        </w:tc>
        <w:tc>
          <w:tcPr>
            <w:tcW w:w="9639" w:type="dxa"/>
            <w:gridSpan w:val="6"/>
            <w:vMerge/>
          </w:tcPr>
          <w:p w14:paraId="51FCF3F5" w14:textId="77777777" w:rsidR="001F5E28" w:rsidRPr="002A7D66" w:rsidRDefault="001F5E28" w:rsidP="008F1E55"/>
        </w:tc>
        <w:tc>
          <w:tcPr>
            <w:tcW w:w="1905" w:type="dxa"/>
            <w:gridSpan w:val="7"/>
          </w:tcPr>
          <w:p w14:paraId="7027CD47" w14:textId="77777777" w:rsidR="001F5E28" w:rsidRPr="002A7D66" w:rsidRDefault="001F5E28" w:rsidP="008F1E55"/>
        </w:tc>
      </w:tr>
      <w:tr w:rsidR="00A6615D" w:rsidRPr="002A7D66" w14:paraId="4D948EDF" w14:textId="77777777" w:rsidTr="005642E9">
        <w:trPr>
          <w:trHeight w:hRule="exact" w:val="315"/>
        </w:trPr>
        <w:tc>
          <w:tcPr>
            <w:tcW w:w="851" w:type="dxa"/>
            <w:gridSpan w:val="9"/>
          </w:tcPr>
          <w:p w14:paraId="54D72AF5" w14:textId="77777777" w:rsidR="00A6615D" w:rsidRPr="002A7D66" w:rsidRDefault="00A6615D" w:rsidP="008F1E55"/>
        </w:tc>
        <w:tc>
          <w:tcPr>
            <w:tcW w:w="283" w:type="dxa"/>
          </w:tcPr>
          <w:p w14:paraId="5D97E619" w14:textId="77777777" w:rsidR="00A6615D" w:rsidRPr="002A7D66" w:rsidRDefault="00A6615D"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A.</w:t>
            </w:r>
          </w:p>
        </w:tc>
        <w:tc>
          <w:tcPr>
            <w:tcW w:w="8931" w:type="dxa"/>
            <w:gridSpan w:val="3"/>
          </w:tcPr>
          <w:p w14:paraId="37C72002" w14:textId="77777777" w:rsidR="000E5218" w:rsidRPr="002A7D66" w:rsidRDefault="000E5218" w:rsidP="000E5218">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достаточными;</w:t>
            </w:r>
          </w:p>
          <w:p w14:paraId="248ADE5F" w14:textId="5A189E99" w:rsidR="00A6615D" w:rsidRPr="002A7D66" w:rsidRDefault="00A6615D" w:rsidP="00A6615D">
            <w:pPr>
              <w:widowControl w:val="0"/>
              <w:jc w:val="both"/>
              <w:rPr>
                <w:rFonts w:ascii="Times New Roman" w:hAnsi="Times New Roman"/>
                <w:sz w:val="24"/>
              </w:rPr>
            </w:pPr>
          </w:p>
        </w:tc>
        <w:tc>
          <w:tcPr>
            <w:tcW w:w="1905" w:type="dxa"/>
            <w:gridSpan w:val="7"/>
          </w:tcPr>
          <w:p w14:paraId="7E819DED" w14:textId="77777777" w:rsidR="00A6615D" w:rsidRPr="002A7D66" w:rsidRDefault="00A6615D" w:rsidP="008F1E55"/>
        </w:tc>
      </w:tr>
      <w:tr w:rsidR="003A5F51" w:rsidRPr="002A7D66" w14:paraId="4FD82802" w14:textId="77777777" w:rsidTr="005642E9">
        <w:trPr>
          <w:trHeight w:hRule="exact" w:val="325"/>
        </w:trPr>
        <w:tc>
          <w:tcPr>
            <w:tcW w:w="851" w:type="dxa"/>
            <w:gridSpan w:val="9"/>
          </w:tcPr>
          <w:p w14:paraId="5739F1ED" w14:textId="77777777" w:rsidR="003A5F51" w:rsidRPr="002A7D66" w:rsidRDefault="003A5F51" w:rsidP="008F1E55"/>
        </w:tc>
        <w:tc>
          <w:tcPr>
            <w:tcW w:w="283" w:type="dxa"/>
          </w:tcPr>
          <w:p w14:paraId="65030708" w14:textId="77777777" w:rsidR="003A5F51" w:rsidRPr="002A7D66" w:rsidRDefault="003A5F51"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B.</w:t>
            </w:r>
          </w:p>
        </w:tc>
        <w:tc>
          <w:tcPr>
            <w:tcW w:w="8931" w:type="dxa"/>
            <w:gridSpan w:val="3"/>
          </w:tcPr>
          <w:p w14:paraId="3AA962E1" w14:textId="77777777" w:rsidR="000E5218" w:rsidRPr="002A7D66" w:rsidRDefault="000E5218" w:rsidP="000E5218">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всесторонними;</w:t>
            </w:r>
          </w:p>
          <w:p w14:paraId="4EC7504F" w14:textId="2047D4B8" w:rsidR="003A5F51" w:rsidRPr="002A7D66" w:rsidRDefault="003A5F51" w:rsidP="00BB743B">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p>
        </w:tc>
        <w:tc>
          <w:tcPr>
            <w:tcW w:w="1905" w:type="dxa"/>
            <w:gridSpan w:val="7"/>
          </w:tcPr>
          <w:p w14:paraId="4F60CE53" w14:textId="77777777" w:rsidR="003A5F51" w:rsidRPr="002A7D66" w:rsidRDefault="003A5F51" w:rsidP="008F1E55"/>
        </w:tc>
      </w:tr>
      <w:tr w:rsidR="003A5F51" w:rsidRPr="002A7D66" w14:paraId="0E0150E1" w14:textId="77777777" w:rsidTr="005642E9">
        <w:trPr>
          <w:trHeight w:hRule="exact" w:val="297"/>
        </w:trPr>
        <w:tc>
          <w:tcPr>
            <w:tcW w:w="851" w:type="dxa"/>
            <w:gridSpan w:val="9"/>
          </w:tcPr>
          <w:p w14:paraId="3283B71C" w14:textId="77777777" w:rsidR="003A5F51" w:rsidRPr="002A7D66" w:rsidRDefault="003A5F51" w:rsidP="008F1E55"/>
        </w:tc>
        <w:tc>
          <w:tcPr>
            <w:tcW w:w="283" w:type="dxa"/>
          </w:tcPr>
          <w:p w14:paraId="0214739C" w14:textId="77777777" w:rsidR="003A5F51" w:rsidRPr="002A7D66" w:rsidRDefault="003A5F51" w:rsidP="001D0AC5">
            <w:pPr>
              <w:rPr>
                <w:rFonts w:ascii="Times New Roman" w:hAnsi="Times New Roman" w:cs="Times New Roman"/>
              </w:rPr>
            </w:pPr>
            <w:r w:rsidRPr="002A7D66">
              <w:rPr>
                <w:rFonts w:ascii="Times New Roman" w:hAnsi="Times New Roman" w:cs="Times New Roman"/>
                <w:sz w:val="24"/>
              </w:rPr>
              <w:t>C.</w:t>
            </w:r>
          </w:p>
        </w:tc>
        <w:tc>
          <w:tcPr>
            <w:tcW w:w="8931" w:type="dxa"/>
            <w:gridSpan w:val="3"/>
          </w:tcPr>
          <w:p w14:paraId="0950EE0C" w14:textId="77777777" w:rsidR="000E5218" w:rsidRPr="002A7D66" w:rsidRDefault="000E5218" w:rsidP="000E5218">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отсутствующими;</w:t>
            </w:r>
          </w:p>
          <w:p w14:paraId="589FA38C" w14:textId="77777777" w:rsidR="003A5F51" w:rsidRPr="002A7D66" w:rsidRDefault="003A5F51" w:rsidP="003A5F51">
            <w:pPr>
              <w:widowControl w:val="0"/>
              <w:jc w:val="both"/>
              <w:rPr>
                <w:rFonts w:ascii="Times New Roman" w:hAnsi="Times New Roman"/>
                <w:sz w:val="24"/>
              </w:rPr>
            </w:pPr>
          </w:p>
        </w:tc>
        <w:tc>
          <w:tcPr>
            <w:tcW w:w="1905" w:type="dxa"/>
            <w:gridSpan w:val="7"/>
          </w:tcPr>
          <w:p w14:paraId="7F522924" w14:textId="77777777" w:rsidR="003A5F51" w:rsidRPr="002A7D66" w:rsidRDefault="003A5F51">
            <w:r w:rsidRPr="002A7D66">
              <w:rPr>
                <w:rFonts w:ascii="Times New Roman" w:hAnsi="Times New Roman"/>
                <w:sz w:val="24"/>
                <w:shd w:val="clear" w:color="auto" w:fill="FFFF00"/>
              </w:rPr>
              <w:t xml:space="preserve"> </w:t>
            </w:r>
          </w:p>
        </w:tc>
      </w:tr>
      <w:tr w:rsidR="003A5F51" w:rsidRPr="002A7D66" w14:paraId="75D270CB" w14:textId="77777777" w:rsidTr="005642E9">
        <w:trPr>
          <w:trHeight w:hRule="exact" w:val="405"/>
        </w:trPr>
        <w:tc>
          <w:tcPr>
            <w:tcW w:w="851" w:type="dxa"/>
            <w:gridSpan w:val="9"/>
          </w:tcPr>
          <w:p w14:paraId="63887285" w14:textId="77777777" w:rsidR="003A5F51" w:rsidRPr="002A7D66" w:rsidRDefault="003A5F51" w:rsidP="008F1E55"/>
        </w:tc>
        <w:tc>
          <w:tcPr>
            <w:tcW w:w="283" w:type="dxa"/>
          </w:tcPr>
          <w:p w14:paraId="049E4DA8" w14:textId="77777777" w:rsidR="003A5F51" w:rsidRPr="002A7D66" w:rsidRDefault="003A5F51"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D.</w:t>
            </w:r>
          </w:p>
        </w:tc>
        <w:tc>
          <w:tcPr>
            <w:tcW w:w="8931" w:type="dxa"/>
            <w:gridSpan w:val="3"/>
          </w:tcPr>
          <w:p w14:paraId="73F79EB9" w14:textId="77777777" w:rsidR="000E5218" w:rsidRPr="002A7D66" w:rsidRDefault="000E5218" w:rsidP="000E5218">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стандартами не требуются.</w:t>
            </w:r>
          </w:p>
          <w:p w14:paraId="4815EABE" w14:textId="7A974D03" w:rsidR="003A5F51" w:rsidRPr="002A7D66" w:rsidRDefault="003A5F51" w:rsidP="003A5F51">
            <w:pPr>
              <w:widowControl w:val="0"/>
              <w:jc w:val="both"/>
              <w:rPr>
                <w:rFonts w:ascii="Times New Roman" w:hAnsi="Times New Roman"/>
                <w:sz w:val="24"/>
              </w:rPr>
            </w:pPr>
          </w:p>
        </w:tc>
        <w:tc>
          <w:tcPr>
            <w:tcW w:w="1905" w:type="dxa"/>
            <w:gridSpan w:val="7"/>
          </w:tcPr>
          <w:p w14:paraId="0BDB4428" w14:textId="77777777" w:rsidR="003A5F51" w:rsidRPr="002A7D66" w:rsidRDefault="003A5F51"/>
        </w:tc>
      </w:tr>
      <w:tr w:rsidR="009D374D" w:rsidRPr="002A7D66" w14:paraId="0038636D" w14:textId="77777777" w:rsidTr="0004491A">
        <w:trPr>
          <w:trHeight w:hRule="exact" w:val="177"/>
        </w:trPr>
        <w:tc>
          <w:tcPr>
            <w:tcW w:w="379" w:type="dxa"/>
            <w:gridSpan w:val="5"/>
            <w:vAlign w:val="center"/>
          </w:tcPr>
          <w:p w14:paraId="253E19C7" w14:textId="77777777" w:rsidR="009D374D" w:rsidRPr="002A7D66" w:rsidRDefault="009D374D"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2.</w:t>
            </w:r>
          </w:p>
        </w:tc>
        <w:tc>
          <w:tcPr>
            <w:tcW w:w="47" w:type="dxa"/>
            <w:gridSpan w:val="2"/>
          </w:tcPr>
          <w:p w14:paraId="5A6FAED9" w14:textId="77777777" w:rsidR="009D374D" w:rsidRPr="002A7D66" w:rsidRDefault="009D374D" w:rsidP="008F1E55"/>
        </w:tc>
        <w:tc>
          <w:tcPr>
            <w:tcW w:w="9639" w:type="dxa"/>
            <w:gridSpan w:val="6"/>
            <w:vMerge w:val="restart"/>
          </w:tcPr>
          <w:p w14:paraId="5A871684"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sz w:val="24"/>
                <w:szCs w:val="24"/>
                <w:lang w:eastAsia="en-US"/>
              </w:rPr>
            </w:pPr>
            <w:r w:rsidRPr="002A7D66">
              <w:rPr>
                <w:rFonts w:ascii="Times New Roman" w:eastAsia="Calibri" w:hAnsi="Times New Roman" w:cs="Times New Roman"/>
                <w:b/>
                <w:bCs/>
                <w:sz w:val="24"/>
                <w:szCs w:val="24"/>
                <w:lang w:eastAsia="en-US"/>
              </w:rPr>
              <w:t>Приведенная стоимость ожидаемых выплат по пенсионной программе должна</w:t>
            </w:r>
          </w:p>
          <w:p w14:paraId="0B77B9CC"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b/>
                <w:bCs/>
                <w:sz w:val="24"/>
                <w:szCs w:val="24"/>
                <w:lang w:eastAsia="en-US"/>
              </w:rPr>
            </w:pPr>
            <w:r w:rsidRPr="002A7D66">
              <w:rPr>
                <w:rFonts w:ascii="Times New Roman" w:eastAsia="Calibri" w:hAnsi="Times New Roman" w:cs="Times New Roman"/>
                <w:b/>
                <w:bCs/>
                <w:sz w:val="24"/>
                <w:szCs w:val="24"/>
                <w:lang w:eastAsia="en-US"/>
              </w:rPr>
              <w:t>рассчитываться и представляться в отчетности исходя из:</w:t>
            </w:r>
          </w:p>
          <w:p w14:paraId="006A5D40" w14:textId="34CA847D" w:rsidR="009D374D" w:rsidRPr="002A7D66" w:rsidRDefault="009D374D" w:rsidP="00040BE4">
            <w:pPr>
              <w:widowControl w:val="0"/>
              <w:jc w:val="both"/>
              <w:rPr>
                <w:rFonts w:ascii="Times New Roman" w:eastAsia="Times New Roman" w:hAnsi="Times New Roman" w:cs="Times New Roman"/>
                <w:b/>
                <w:sz w:val="24"/>
                <w:szCs w:val="24"/>
              </w:rPr>
            </w:pPr>
          </w:p>
        </w:tc>
        <w:tc>
          <w:tcPr>
            <w:tcW w:w="1905" w:type="dxa"/>
            <w:gridSpan w:val="7"/>
          </w:tcPr>
          <w:p w14:paraId="0B881FCB" w14:textId="77777777" w:rsidR="009D374D" w:rsidRPr="002A7D66" w:rsidRDefault="009D374D"/>
        </w:tc>
      </w:tr>
      <w:tr w:rsidR="009D374D" w:rsidRPr="002A7D66" w14:paraId="5FF82A98" w14:textId="77777777" w:rsidTr="0004491A">
        <w:trPr>
          <w:trHeight w:hRule="exact" w:val="80"/>
        </w:trPr>
        <w:tc>
          <w:tcPr>
            <w:tcW w:w="426" w:type="dxa"/>
            <w:gridSpan w:val="7"/>
          </w:tcPr>
          <w:p w14:paraId="0E4AFFD1" w14:textId="77777777" w:rsidR="009D374D" w:rsidRPr="002A7D66" w:rsidRDefault="009D374D" w:rsidP="008F1E55"/>
        </w:tc>
        <w:tc>
          <w:tcPr>
            <w:tcW w:w="9639" w:type="dxa"/>
            <w:gridSpan w:val="6"/>
            <w:vMerge/>
          </w:tcPr>
          <w:p w14:paraId="6E449B07" w14:textId="77777777" w:rsidR="009D374D" w:rsidRPr="002A7D66" w:rsidRDefault="009D374D" w:rsidP="00040BE4"/>
        </w:tc>
        <w:tc>
          <w:tcPr>
            <w:tcW w:w="1905" w:type="dxa"/>
            <w:gridSpan w:val="7"/>
          </w:tcPr>
          <w:p w14:paraId="58FC3E8A" w14:textId="77777777" w:rsidR="009D374D" w:rsidRPr="002A7D66" w:rsidRDefault="009D374D"/>
        </w:tc>
      </w:tr>
      <w:tr w:rsidR="001F5E28" w:rsidRPr="002A7D66" w14:paraId="3F1844F1" w14:textId="77777777" w:rsidTr="0004491A">
        <w:trPr>
          <w:trHeight w:hRule="exact" w:val="80"/>
        </w:trPr>
        <w:tc>
          <w:tcPr>
            <w:tcW w:w="426" w:type="dxa"/>
            <w:gridSpan w:val="7"/>
          </w:tcPr>
          <w:p w14:paraId="4E86E9BA" w14:textId="77777777" w:rsidR="001F5E28" w:rsidRPr="002A7D66" w:rsidRDefault="001F5E28" w:rsidP="008F1E55"/>
        </w:tc>
        <w:tc>
          <w:tcPr>
            <w:tcW w:w="9639" w:type="dxa"/>
            <w:gridSpan w:val="6"/>
            <w:vMerge/>
          </w:tcPr>
          <w:p w14:paraId="28C15C9D" w14:textId="77777777" w:rsidR="001F5E28" w:rsidRPr="002A7D66" w:rsidRDefault="001F5E28" w:rsidP="00040BE4"/>
        </w:tc>
        <w:tc>
          <w:tcPr>
            <w:tcW w:w="1905" w:type="dxa"/>
            <w:gridSpan w:val="7"/>
          </w:tcPr>
          <w:p w14:paraId="1D0AB6EC" w14:textId="77777777" w:rsidR="001F5E28" w:rsidRPr="002A7D66" w:rsidRDefault="001F5E28" w:rsidP="008F1E55"/>
        </w:tc>
      </w:tr>
      <w:tr w:rsidR="001F5E28" w:rsidRPr="002A7D66" w14:paraId="72058CF1" w14:textId="77777777" w:rsidTr="004E1874">
        <w:trPr>
          <w:trHeight w:hRule="exact" w:val="232"/>
        </w:trPr>
        <w:tc>
          <w:tcPr>
            <w:tcW w:w="426" w:type="dxa"/>
            <w:gridSpan w:val="7"/>
          </w:tcPr>
          <w:p w14:paraId="211996C9" w14:textId="77777777" w:rsidR="001F5E28" w:rsidRPr="002A7D66" w:rsidRDefault="001F5E28" w:rsidP="008F1E55"/>
        </w:tc>
        <w:tc>
          <w:tcPr>
            <w:tcW w:w="9639" w:type="dxa"/>
            <w:gridSpan w:val="6"/>
            <w:vMerge/>
          </w:tcPr>
          <w:p w14:paraId="6DBA7090" w14:textId="77777777" w:rsidR="001F5E28" w:rsidRPr="002A7D66" w:rsidRDefault="001F5E28" w:rsidP="00040BE4"/>
        </w:tc>
        <w:tc>
          <w:tcPr>
            <w:tcW w:w="1905" w:type="dxa"/>
            <w:gridSpan w:val="7"/>
          </w:tcPr>
          <w:p w14:paraId="247D3276" w14:textId="77777777" w:rsidR="001F5E28" w:rsidRPr="002A7D66" w:rsidRDefault="001F5E28" w:rsidP="008F1E55"/>
        </w:tc>
      </w:tr>
      <w:tr w:rsidR="00AD6F4C" w:rsidRPr="002A7D66" w14:paraId="4004ECD0" w14:textId="77777777" w:rsidTr="005642E9">
        <w:trPr>
          <w:trHeight w:hRule="exact" w:val="274"/>
        </w:trPr>
        <w:tc>
          <w:tcPr>
            <w:tcW w:w="851" w:type="dxa"/>
            <w:gridSpan w:val="9"/>
          </w:tcPr>
          <w:p w14:paraId="59FCDC9B" w14:textId="77777777" w:rsidR="00AD6F4C" w:rsidRPr="002A7D66" w:rsidRDefault="00AD6F4C" w:rsidP="008F1E55"/>
        </w:tc>
        <w:tc>
          <w:tcPr>
            <w:tcW w:w="283" w:type="dxa"/>
          </w:tcPr>
          <w:p w14:paraId="54A8053E" w14:textId="77777777" w:rsidR="00AD6F4C" w:rsidRPr="002A7D66" w:rsidRDefault="00AD6F4C"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A.</w:t>
            </w:r>
          </w:p>
        </w:tc>
        <w:tc>
          <w:tcPr>
            <w:tcW w:w="8931" w:type="dxa"/>
            <w:gridSpan w:val="3"/>
          </w:tcPr>
          <w:p w14:paraId="3D514316"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2A7D66">
              <w:rPr>
                <w:rFonts w:ascii="Times New Roman" w:eastAsia="Calibri" w:hAnsi="Times New Roman" w:cs="Times New Roman"/>
                <w:sz w:val="24"/>
                <w:szCs w:val="24"/>
                <w:lang w:eastAsia="en-US"/>
              </w:rPr>
              <w:t>текущего уровня заработной платы;</w:t>
            </w:r>
          </w:p>
          <w:p w14:paraId="7AE6D946" w14:textId="77777777" w:rsidR="00AD6F4C" w:rsidRPr="002A7D66" w:rsidRDefault="00AD6F4C" w:rsidP="00040BE4">
            <w:pPr>
              <w:jc w:val="both"/>
              <w:rPr>
                <w:rFonts w:ascii="Times New Roman" w:hAnsi="Times New Roman"/>
                <w:sz w:val="24"/>
                <w:szCs w:val="24"/>
              </w:rPr>
            </w:pPr>
          </w:p>
        </w:tc>
        <w:tc>
          <w:tcPr>
            <w:tcW w:w="1905" w:type="dxa"/>
            <w:gridSpan w:val="7"/>
          </w:tcPr>
          <w:p w14:paraId="052A3A22" w14:textId="77777777" w:rsidR="00AD6F4C" w:rsidRPr="002A7D66" w:rsidRDefault="00AD6F4C" w:rsidP="008F1E55"/>
        </w:tc>
      </w:tr>
      <w:tr w:rsidR="00AD6F4C" w:rsidRPr="002A7D66" w14:paraId="37E310D7" w14:textId="77777777" w:rsidTr="005642E9">
        <w:trPr>
          <w:trHeight w:hRule="exact" w:val="578"/>
        </w:trPr>
        <w:tc>
          <w:tcPr>
            <w:tcW w:w="851" w:type="dxa"/>
            <w:gridSpan w:val="9"/>
          </w:tcPr>
          <w:p w14:paraId="17FDC5D3" w14:textId="77777777" w:rsidR="00AD6F4C" w:rsidRPr="002A7D66" w:rsidRDefault="00AD6F4C" w:rsidP="008F1E55"/>
        </w:tc>
        <w:tc>
          <w:tcPr>
            <w:tcW w:w="283" w:type="dxa"/>
          </w:tcPr>
          <w:p w14:paraId="7D9AF675" w14:textId="77777777" w:rsidR="00AD6F4C" w:rsidRPr="002A7D66" w:rsidRDefault="00AD6F4C"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B.</w:t>
            </w:r>
          </w:p>
        </w:tc>
        <w:tc>
          <w:tcPr>
            <w:tcW w:w="8931" w:type="dxa"/>
            <w:gridSpan w:val="3"/>
          </w:tcPr>
          <w:p w14:paraId="2E6C340E"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2A7D66">
              <w:rPr>
                <w:rFonts w:ascii="Times New Roman" w:eastAsia="Calibri" w:hAnsi="Times New Roman" w:cs="Times New Roman"/>
                <w:sz w:val="24"/>
                <w:szCs w:val="24"/>
                <w:lang w:eastAsia="en-US"/>
              </w:rPr>
              <w:t>прогнозируемого уровня заработной платы ко времени выхода участников на</w:t>
            </w:r>
          </w:p>
          <w:p w14:paraId="0815C732"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2A7D66">
              <w:rPr>
                <w:rFonts w:ascii="Times New Roman" w:eastAsia="Calibri" w:hAnsi="Times New Roman" w:cs="Times New Roman"/>
                <w:sz w:val="24"/>
                <w:szCs w:val="24"/>
                <w:lang w:eastAsia="en-US"/>
              </w:rPr>
              <w:t>пенсию;</w:t>
            </w:r>
          </w:p>
          <w:p w14:paraId="0BB5F694" w14:textId="77777777" w:rsidR="00AD6F4C" w:rsidRPr="002A7D66" w:rsidRDefault="00AD6F4C" w:rsidP="00AD6F4C">
            <w:pPr>
              <w:jc w:val="both"/>
              <w:rPr>
                <w:rFonts w:ascii="Times New Roman" w:hAnsi="Times New Roman"/>
                <w:sz w:val="24"/>
                <w:szCs w:val="24"/>
              </w:rPr>
            </w:pPr>
          </w:p>
        </w:tc>
        <w:tc>
          <w:tcPr>
            <w:tcW w:w="1905" w:type="dxa"/>
            <w:gridSpan w:val="7"/>
          </w:tcPr>
          <w:p w14:paraId="5EC1478F" w14:textId="77777777" w:rsidR="00AD6F4C" w:rsidRPr="002A7D66" w:rsidRDefault="00AD6F4C" w:rsidP="008F1E55"/>
        </w:tc>
      </w:tr>
      <w:tr w:rsidR="00AD6F4C" w:rsidRPr="002A7D66" w14:paraId="5B1D59D3" w14:textId="77777777" w:rsidTr="005642E9">
        <w:trPr>
          <w:trHeight w:hRule="exact" w:val="289"/>
        </w:trPr>
        <w:tc>
          <w:tcPr>
            <w:tcW w:w="851" w:type="dxa"/>
            <w:gridSpan w:val="9"/>
          </w:tcPr>
          <w:p w14:paraId="1D09E46B" w14:textId="77777777" w:rsidR="00AD6F4C" w:rsidRPr="002A7D66" w:rsidRDefault="00AD6F4C" w:rsidP="008F1E55"/>
        </w:tc>
        <w:tc>
          <w:tcPr>
            <w:tcW w:w="283" w:type="dxa"/>
          </w:tcPr>
          <w:p w14:paraId="1F8CAE52" w14:textId="77777777" w:rsidR="00AD6F4C" w:rsidRPr="002A7D66" w:rsidRDefault="00AD6F4C"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C.</w:t>
            </w:r>
          </w:p>
        </w:tc>
        <w:tc>
          <w:tcPr>
            <w:tcW w:w="8931" w:type="dxa"/>
            <w:gridSpan w:val="3"/>
          </w:tcPr>
          <w:p w14:paraId="604F65EE"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sz w:val="24"/>
                <w:szCs w:val="24"/>
                <w:lang w:eastAsia="en-US"/>
              </w:rPr>
            </w:pPr>
            <w:r w:rsidRPr="002A7D66">
              <w:rPr>
                <w:rFonts w:ascii="Times New Roman" w:eastAsia="Calibri" w:hAnsi="Times New Roman" w:cs="Times New Roman"/>
                <w:sz w:val="24"/>
                <w:szCs w:val="24"/>
                <w:lang w:eastAsia="en-US"/>
              </w:rPr>
              <w:t>оба варианта: A и B;</w:t>
            </w:r>
          </w:p>
          <w:p w14:paraId="1F300C05" w14:textId="08CFA68B" w:rsidR="00AD6F4C" w:rsidRPr="002A7D66" w:rsidRDefault="00AD6F4C" w:rsidP="00AD6F4C">
            <w:pPr>
              <w:jc w:val="both"/>
              <w:rPr>
                <w:rFonts w:ascii="Times New Roman" w:hAnsi="Times New Roman"/>
                <w:bCs/>
                <w:sz w:val="24"/>
                <w:szCs w:val="24"/>
              </w:rPr>
            </w:pPr>
          </w:p>
        </w:tc>
        <w:tc>
          <w:tcPr>
            <w:tcW w:w="1905" w:type="dxa"/>
            <w:gridSpan w:val="7"/>
          </w:tcPr>
          <w:p w14:paraId="1149E686" w14:textId="77777777" w:rsidR="00AD6F4C" w:rsidRPr="002A7D66" w:rsidRDefault="00AD6F4C" w:rsidP="008F1E55"/>
        </w:tc>
      </w:tr>
      <w:tr w:rsidR="00AD6F4C" w:rsidRPr="002A7D66" w14:paraId="1971B9B9" w14:textId="77777777" w:rsidTr="005642E9">
        <w:trPr>
          <w:trHeight w:hRule="exact" w:val="275"/>
        </w:trPr>
        <w:tc>
          <w:tcPr>
            <w:tcW w:w="851" w:type="dxa"/>
            <w:gridSpan w:val="9"/>
          </w:tcPr>
          <w:p w14:paraId="100BE7DF" w14:textId="77777777" w:rsidR="00AD6F4C" w:rsidRPr="002A7D66" w:rsidRDefault="00AD6F4C" w:rsidP="008F1E55"/>
        </w:tc>
        <w:tc>
          <w:tcPr>
            <w:tcW w:w="283" w:type="dxa"/>
          </w:tcPr>
          <w:p w14:paraId="33CAFEEC" w14:textId="77777777" w:rsidR="00AD6F4C" w:rsidRPr="002A7D66" w:rsidRDefault="00AD6F4C"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D.</w:t>
            </w:r>
          </w:p>
        </w:tc>
        <w:tc>
          <w:tcPr>
            <w:tcW w:w="8931" w:type="dxa"/>
            <w:gridSpan w:val="3"/>
          </w:tcPr>
          <w:p w14:paraId="483465C1" w14:textId="77777777" w:rsidR="004E1874" w:rsidRPr="002A7D66" w:rsidRDefault="004E1874" w:rsidP="004E18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Cs/>
                <w:sz w:val="24"/>
                <w:szCs w:val="24"/>
                <w:lang w:eastAsia="en-US"/>
              </w:rPr>
            </w:pPr>
            <w:r w:rsidRPr="002A7D66">
              <w:rPr>
                <w:rFonts w:ascii="Times New Roman" w:eastAsia="Calibri" w:hAnsi="Times New Roman" w:cs="Times New Roman"/>
                <w:bCs/>
                <w:sz w:val="24"/>
                <w:szCs w:val="24"/>
                <w:lang w:eastAsia="en-US"/>
              </w:rPr>
              <w:t>или A, или B.</w:t>
            </w:r>
          </w:p>
          <w:p w14:paraId="2EBAF670" w14:textId="71C123EA" w:rsidR="00AD6F4C" w:rsidRPr="002A7D66" w:rsidRDefault="00AD6F4C" w:rsidP="00AD6F4C">
            <w:pPr>
              <w:jc w:val="both"/>
              <w:rPr>
                <w:rFonts w:ascii="Times New Roman" w:hAnsi="Times New Roman"/>
                <w:sz w:val="24"/>
                <w:szCs w:val="24"/>
              </w:rPr>
            </w:pPr>
          </w:p>
        </w:tc>
        <w:tc>
          <w:tcPr>
            <w:tcW w:w="1905" w:type="dxa"/>
            <w:gridSpan w:val="7"/>
          </w:tcPr>
          <w:p w14:paraId="558CE673" w14:textId="77777777" w:rsidR="00AD6F4C" w:rsidRPr="002A7D66" w:rsidRDefault="00AD6F4C" w:rsidP="008F1E55"/>
        </w:tc>
      </w:tr>
      <w:tr w:rsidR="00597503" w:rsidRPr="002A7D66" w14:paraId="29223A22" w14:textId="77777777" w:rsidTr="0004491A">
        <w:trPr>
          <w:trHeight w:hRule="exact" w:val="239"/>
        </w:trPr>
        <w:tc>
          <w:tcPr>
            <w:tcW w:w="379" w:type="dxa"/>
            <w:gridSpan w:val="5"/>
            <w:vAlign w:val="center"/>
          </w:tcPr>
          <w:p w14:paraId="3AEEAFEB" w14:textId="77777777" w:rsidR="00597503" w:rsidRPr="002A7D66" w:rsidRDefault="00597503"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3.</w:t>
            </w:r>
          </w:p>
        </w:tc>
        <w:tc>
          <w:tcPr>
            <w:tcW w:w="47" w:type="dxa"/>
            <w:gridSpan w:val="2"/>
          </w:tcPr>
          <w:p w14:paraId="71DFAFAC" w14:textId="77777777" w:rsidR="00597503" w:rsidRPr="002A7D66" w:rsidRDefault="00597503" w:rsidP="008F1E55">
            <w:pPr>
              <w:rPr>
                <w:b/>
                <w:sz w:val="24"/>
                <w:szCs w:val="24"/>
              </w:rPr>
            </w:pPr>
          </w:p>
        </w:tc>
        <w:tc>
          <w:tcPr>
            <w:tcW w:w="9639" w:type="dxa"/>
            <w:gridSpan w:val="6"/>
            <w:vMerge w:val="restart"/>
          </w:tcPr>
          <w:p w14:paraId="73F031D5" w14:textId="77777777" w:rsidR="001E1D5B" w:rsidRPr="002A7D66" w:rsidRDefault="001E1D5B" w:rsidP="001E1D5B">
            <w:pPr>
              <w:widowControl w:val="0"/>
              <w:tabs>
                <w:tab w:val="left" w:pos="0"/>
              </w:tabs>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Компания «Алтын» 03.01.2018 года приобрела 30% акций АО «Барыс» в количестве 500 акций АО «Беркут» по стоимости 3 тыс. тенге за каждую. АО «Барыс» по результатам финансового года отразило чистую прибыль в размере 1 000 тыс. тенге и выплатило дивиденды в сумме 300 тыс. тенге. Определите стоимость инвестиций на 31.12.2018 года в отдельной финансовой отчетности компании «Алтын», если инвестиции учитываются по первоначальной себестоимости:</w:t>
            </w:r>
          </w:p>
          <w:p w14:paraId="5507A29E" w14:textId="41E8F74B" w:rsidR="00597503" w:rsidRPr="002A7D66" w:rsidRDefault="00597503" w:rsidP="00E96212">
            <w:pPr>
              <w:jc w:val="both"/>
              <w:rPr>
                <w:rFonts w:ascii="Times New Roman" w:hAnsi="Times New Roman" w:cs="Times New Roman"/>
                <w:b/>
                <w:sz w:val="24"/>
                <w:szCs w:val="24"/>
              </w:rPr>
            </w:pPr>
          </w:p>
        </w:tc>
        <w:tc>
          <w:tcPr>
            <w:tcW w:w="1905" w:type="dxa"/>
            <w:gridSpan w:val="7"/>
          </w:tcPr>
          <w:p w14:paraId="20F66F8D" w14:textId="77777777" w:rsidR="00597503" w:rsidRPr="002A7D66" w:rsidRDefault="00597503" w:rsidP="008F1E55"/>
        </w:tc>
      </w:tr>
      <w:tr w:rsidR="001F5E28" w:rsidRPr="002A7D66" w14:paraId="699EB1C1" w14:textId="77777777" w:rsidTr="001E1D5B">
        <w:trPr>
          <w:trHeight w:hRule="exact" w:val="1463"/>
        </w:trPr>
        <w:tc>
          <w:tcPr>
            <w:tcW w:w="426" w:type="dxa"/>
            <w:gridSpan w:val="7"/>
          </w:tcPr>
          <w:p w14:paraId="211CEFE3" w14:textId="77777777" w:rsidR="001F5E28" w:rsidRPr="002A7D66" w:rsidRDefault="001F5E28" w:rsidP="008F1E55"/>
        </w:tc>
        <w:tc>
          <w:tcPr>
            <w:tcW w:w="9639" w:type="dxa"/>
            <w:gridSpan w:val="6"/>
            <w:vMerge/>
          </w:tcPr>
          <w:p w14:paraId="6E2BA084" w14:textId="77777777" w:rsidR="001F5E28" w:rsidRPr="002A7D66" w:rsidRDefault="001F5E28" w:rsidP="006F67F1">
            <w:pPr>
              <w:rPr>
                <w:rFonts w:ascii="Times New Roman" w:hAnsi="Times New Roman" w:cs="Times New Roman"/>
                <w:sz w:val="24"/>
                <w:szCs w:val="24"/>
              </w:rPr>
            </w:pPr>
          </w:p>
        </w:tc>
        <w:tc>
          <w:tcPr>
            <w:tcW w:w="1905" w:type="dxa"/>
            <w:gridSpan w:val="7"/>
          </w:tcPr>
          <w:p w14:paraId="1AB9EBFB" w14:textId="77777777" w:rsidR="001F5E28" w:rsidRPr="002A7D66" w:rsidRDefault="001F5E28" w:rsidP="008F1E55"/>
        </w:tc>
      </w:tr>
      <w:tr w:rsidR="00AD6F4C" w:rsidRPr="002A7D66" w14:paraId="502063F2" w14:textId="77777777" w:rsidTr="005642E9">
        <w:trPr>
          <w:trHeight w:hRule="exact" w:val="287"/>
        </w:trPr>
        <w:tc>
          <w:tcPr>
            <w:tcW w:w="851" w:type="dxa"/>
            <w:gridSpan w:val="9"/>
          </w:tcPr>
          <w:p w14:paraId="08163473" w14:textId="77777777" w:rsidR="00AD6F4C" w:rsidRPr="002A7D66" w:rsidRDefault="00AD6F4C" w:rsidP="008F1E55"/>
        </w:tc>
        <w:tc>
          <w:tcPr>
            <w:tcW w:w="283" w:type="dxa"/>
          </w:tcPr>
          <w:p w14:paraId="56E6D281"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63DFF810" w14:textId="77777777" w:rsidR="001E1D5B" w:rsidRPr="002A7D66" w:rsidRDefault="001E1D5B" w:rsidP="001E1D5B">
            <w:pPr>
              <w:widowControl w:val="0"/>
              <w:tabs>
                <w:tab w:val="left" w:pos="0"/>
              </w:tabs>
              <w:ind w:right="120"/>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1 500 тыс. тенге;      (3 тыс.*500 шт.)</w:t>
            </w:r>
          </w:p>
          <w:p w14:paraId="0EC64501" w14:textId="276D3481" w:rsidR="00AD6F4C" w:rsidRPr="002A7D66" w:rsidRDefault="00AD6F4C" w:rsidP="00AD6F4C">
            <w:pPr>
              <w:widowControl w:val="0"/>
              <w:tabs>
                <w:tab w:val="left" w:pos="709"/>
              </w:tabs>
              <w:jc w:val="both"/>
              <w:rPr>
                <w:rFonts w:ascii="Times New Roman" w:hAnsi="Times New Roman"/>
                <w:sz w:val="24"/>
              </w:rPr>
            </w:pPr>
          </w:p>
        </w:tc>
        <w:tc>
          <w:tcPr>
            <w:tcW w:w="1905" w:type="dxa"/>
            <w:gridSpan w:val="7"/>
          </w:tcPr>
          <w:p w14:paraId="675201EA" w14:textId="77777777" w:rsidR="00AD6F4C" w:rsidRPr="002A7D66" w:rsidRDefault="00AD6F4C" w:rsidP="008F1E55"/>
        </w:tc>
      </w:tr>
      <w:tr w:rsidR="00AD6F4C" w:rsidRPr="002A7D66" w14:paraId="32C34066" w14:textId="77777777" w:rsidTr="005642E9">
        <w:trPr>
          <w:trHeight w:hRule="exact" w:val="311"/>
        </w:trPr>
        <w:tc>
          <w:tcPr>
            <w:tcW w:w="851" w:type="dxa"/>
            <w:gridSpan w:val="9"/>
          </w:tcPr>
          <w:p w14:paraId="05A71103" w14:textId="77777777" w:rsidR="00AD6F4C" w:rsidRPr="002A7D66" w:rsidRDefault="00AD6F4C" w:rsidP="008F1E55"/>
        </w:tc>
        <w:tc>
          <w:tcPr>
            <w:tcW w:w="283" w:type="dxa"/>
          </w:tcPr>
          <w:p w14:paraId="75444840"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05427690" w14:textId="77777777" w:rsidR="001E1D5B" w:rsidRPr="002A7D66" w:rsidRDefault="001E1D5B" w:rsidP="001E1D5B">
            <w:pPr>
              <w:widowControl w:val="0"/>
              <w:tabs>
                <w:tab w:val="left" w:pos="0"/>
              </w:tabs>
              <w:ind w:right="120"/>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1 590 тыс.</w:t>
            </w:r>
            <w:r w:rsidRPr="002A7D66">
              <w:rPr>
                <w:rFonts w:ascii="Times New Roman" w:eastAsia="Times New Roman" w:hAnsi="Times New Roman" w:cs="Times New Roman"/>
                <w:bCs/>
                <w:sz w:val="24"/>
                <w:szCs w:val="24"/>
                <w:lang w:eastAsia="en-US"/>
              </w:rPr>
              <w:t xml:space="preserve"> тенге;</w:t>
            </w:r>
          </w:p>
          <w:p w14:paraId="7CD2C14E" w14:textId="417A7266" w:rsidR="00AD6F4C" w:rsidRPr="002A7D66" w:rsidRDefault="00AD6F4C" w:rsidP="0041267A">
            <w:pPr>
              <w:jc w:val="both"/>
              <w:rPr>
                <w:rFonts w:ascii="Times New Roman" w:hAnsi="Times New Roman" w:cs="Times New Roman"/>
                <w:sz w:val="24"/>
                <w:szCs w:val="24"/>
              </w:rPr>
            </w:pPr>
          </w:p>
        </w:tc>
        <w:tc>
          <w:tcPr>
            <w:tcW w:w="1905" w:type="dxa"/>
            <w:gridSpan w:val="7"/>
          </w:tcPr>
          <w:p w14:paraId="3C4EB6B0" w14:textId="77777777" w:rsidR="00AD6F4C" w:rsidRPr="002A7D66" w:rsidRDefault="00AD6F4C" w:rsidP="008F1E55"/>
        </w:tc>
      </w:tr>
      <w:tr w:rsidR="00AD6F4C" w:rsidRPr="002A7D66" w14:paraId="05511A7E" w14:textId="77777777" w:rsidTr="005642E9">
        <w:trPr>
          <w:trHeight w:hRule="exact" w:val="274"/>
        </w:trPr>
        <w:tc>
          <w:tcPr>
            <w:tcW w:w="851" w:type="dxa"/>
            <w:gridSpan w:val="9"/>
          </w:tcPr>
          <w:p w14:paraId="078A6751" w14:textId="77777777" w:rsidR="00AD6F4C" w:rsidRPr="002A7D66" w:rsidRDefault="00AD6F4C" w:rsidP="008F1E55"/>
        </w:tc>
        <w:tc>
          <w:tcPr>
            <w:tcW w:w="283" w:type="dxa"/>
          </w:tcPr>
          <w:p w14:paraId="63AA553B"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4695A929" w14:textId="45D894A3" w:rsidR="001E1D5B" w:rsidRPr="002A7D66" w:rsidRDefault="001E1D5B" w:rsidP="001E1D5B">
            <w:pPr>
              <w:widowControl w:val="0"/>
              <w:tabs>
                <w:tab w:val="left" w:pos="0"/>
              </w:tabs>
              <w:ind w:right="120"/>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 xml:space="preserve">1 800 тыс. </w:t>
            </w:r>
            <w:r w:rsidRPr="002A7D66">
              <w:rPr>
                <w:rFonts w:ascii="Times New Roman" w:eastAsia="Times New Roman" w:hAnsi="Times New Roman" w:cs="Times New Roman"/>
                <w:bCs/>
                <w:sz w:val="24"/>
                <w:szCs w:val="24"/>
                <w:lang w:eastAsia="en-US"/>
              </w:rPr>
              <w:t>тенге;</w:t>
            </w:r>
          </w:p>
          <w:p w14:paraId="1A798E0A" w14:textId="12487721" w:rsidR="00AD6F4C" w:rsidRPr="002A7D66" w:rsidRDefault="00AD6F4C" w:rsidP="00AD6F4C">
            <w:pPr>
              <w:widowControl w:val="0"/>
              <w:tabs>
                <w:tab w:val="left" w:pos="709"/>
              </w:tabs>
              <w:jc w:val="both"/>
              <w:rPr>
                <w:rFonts w:ascii="Times New Roman" w:hAnsi="Times New Roman"/>
                <w:sz w:val="24"/>
              </w:rPr>
            </w:pPr>
          </w:p>
        </w:tc>
        <w:tc>
          <w:tcPr>
            <w:tcW w:w="1905" w:type="dxa"/>
            <w:gridSpan w:val="7"/>
          </w:tcPr>
          <w:p w14:paraId="444AD16D" w14:textId="77777777" w:rsidR="00AD6F4C" w:rsidRPr="002A7D66" w:rsidRDefault="00AD6F4C" w:rsidP="008F1E55"/>
        </w:tc>
      </w:tr>
      <w:tr w:rsidR="00AD6F4C" w:rsidRPr="002A7D66" w14:paraId="1DEE4B2B" w14:textId="77777777" w:rsidTr="005642E9">
        <w:trPr>
          <w:trHeight w:hRule="exact" w:val="279"/>
        </w:trPr>
        <w:tc>
          <w:tcPr>
            <w:tcW w:w="851" w:type="dxa"/>
            <w:gridSpan w:val="9"/>
          </w:tcPr>
          <w:p w14:paraId="137209BA" w14:textId="77777777" w:rsidR="00AD6F4C" w:rsidRPr="002A7D66" w:rsidRDefault="00AD6F4C" w:rsidP="008F1E55"/>
        </w:tc>
        <w:tc>
          <w:tcPr>
            <w:tcW w:w="283" w:type="dxa"/>
          </w:tcPr>
          <w:p w14:paraId="18EBCFA8"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293760F7" w14:textId="77777777" w:rsidR="001E1D5B" w:rsidRPr="002A7D66" w:rsidRDefault="001E1D5B" w:rsidP="001E1D5B">
            <w:pPr>
              <w:widowControl w:val="0"/>
              <w:tabs>
                <w:tab w:val="left" w:pos="0"/>
              </w:tabs>
              <w:ind w:right="120"/>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900 тыс.</w:t>
            </w:r>
            <w:r w:rsidRPr="002A7D66">
              <w:rPr>
                <w:rFonts w:ascii="Times New Roman" w:eastAsia="Times New Roman" w:hAnsi="Times New Roman" w:cs="Times New Roman"/>
                <w:bCs/>
                <w:sz w:val="24"/>
                <w:szCs w:val="24"/>
                <w:lang w:eastAsia="en-US"/>
              </w:rPr>
              <w:t xml:space="preserve"> тенге.</w:t>
            </w:r>
          </w:p>
          <w:p w14:paraId="33A7B68B" w14:textId="4B25CF4F" w:rsidR="00AD6F4C" w:rsidRPr="002A7D66" w:rsidRDefault="00AD6F4C" w:rsidP="00AD6F4C">
            <w:pPr>
              <w:widowControl w:val="0"/>
              <w:tabs>
                <w:tab w:val="left" w:pos="709"/>
              </w:tabs>
              <w:jc w:val="both"/>
              <w:rPr>
                <w:rFonts w:ascii="Times New Roman" w:hAnsi="Times New Roman"/>
                <w:sz w:val="24"/>
              </w:rPr>
            </w:pPr>
          </w:p>
        </w:tc>
        <w:tc>
          <w:tcPr>
            <w:tcW w:w="1905" w:type="dxa"/>
            <w:gridSpan w:val="7"/>
          </w:tcPr>
          <w:p w14:paraId="4412BD20" w14:textId="77777777" w:rsidR="00AD6F4C" w:rsidRPr="002A7D66" w:rsidRDefault="00AD6F4C" w:rsidP="008F1E55"/>
        </w:tc>
      </w:tr>
      <w:tr w:rsidR="00472C39" w:rsidRPr="002A7D66" w14:paraId="281B5B13" w14:textId="77777777" w:rsidTr="0004491A">
        <w:trPr>
          <w:gridAfter w:val="2"/>
          <w:wAfter w:w="1493" w:type="dxa"/>
          <w:trHeight w:hRule="exact" w:val="229"/>
        </w:trPr>
        <w:tc>
          <w:tcPr>
            <w:tcW w:w="358" w:type="dxa"/>
            <w:gridSpan w:val="4"/>
            <w:vAlign w:val="center"/>
          </w:tcPr>
          <w:p w14:paraId="59C68297" w14:textId="77777777" w:rsidR="00472C39" w:rsidRPr="002A7D66" w:rsidRDefault="00472C39" w:rsidP="00472C39">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4.</w:t>
            </w:r>
          </w:p>
        </w:tc>
        <w:tc>
          <w:tcPr>
            <w:tcW w:w="68" w:type="dxa"/>
            <w:gridSpan w:val="3"/>
          </w:tcPr>
          <w:p w14:paraId="2F8CD01F" w14:textId="77777777" w:rsidR="00472C39" w:rsidRPr="002A7D66" w:rsidRDefault="00472C39" w:rsidP="00472C39"/>
        </w:tc>
        <w:tc>
          <w:tcPr>
            <w:tcW w:w="9639" w:type="dxa"/>
            <w:gridSpan w:val="6"/>
            <w:vMerge w:val="restart"/>
          </w:tcPr>
          <w:p w14:paraId="1B0855DA" w14:textId="77777777" w:rsidR="00EB5072" w:rsidRPr="002A7D66" w:rsidRDefault="00EB5072" w:rsidP="00EB5072">
            <w:pPr>
              <w:widowControl w:val="0"/>
              <w:tabs>
                <w:tab w:val="left" w:pos="284"/>
              </w:tabs>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Государственные субсидии – это</w:t>
            </w:r>
          </w:p>
          <w:p w14:paraId="002F3A9E" w14:textId="2B4BEE79" w:rsidR="00472C39" w:rsidRPr="002A7D66" w:rsidRDefault="00472C39" w:rsidP="00665B81">
            <w:pPr>
              <w:jc w:val="both"/>
            </w:pPr>
          </w:p>
        </w:tc>
        <w:tc>
          <w:tcPr>
            <w:tcW w:w="412" w:type="dxa"/>
            <w:gridSpan w:val="5"/>
          </w:tcPr>
          <w:p w14:paraId="2EE87D4A" w14:textId="1F5F7B40" w:rsidR="00472C39" w:rsidRPr="002A7D66" w:rsidRDefault="00472C39" w:rsidP="00472C39"/>
        </w:tc>
      </w:tr>
      <w:tr w:rsidR="000C53F9" w:rsidRPr="002A7D66" w14:paraId="3BED494E" w14:textId="77777777" w:rsidTr="0004491A">
        <w:trPr>
          <w:gridAfter w:val="2"/>
          <w:wAfter w:w="1493" w:type="dxa"/>
          <w:trHeight w:hRule="exact" w:val="80"/>
        </w:trPr>
        <w:tc>
          <w:tcPr>
            <w:tcW w:w="426" w:type="dxa"/>
            <w:gridSpan w:val="7"/>
          </w:tcPr>
          <w:p w14:paraId="3C81ABF0" w14:textId="77777777" w:rsidR="000C53F9" w:rsidRPr="002A7D66" w:rsidRDefault="000C53F9" w:rsidP="008F1E55"/>
        </w:tc>
        <w:tc>
          <w:tcPr>
            <w:tcW w:w="9639" w:type="dxa"/>
            <w:gridSpan w:val="6"/>
            <w:vMerge/>
          </w:tcPr>
          <w:p w14:paraId="55ADED54" w14:textId="77777777" w:rsidR="000C53F9" w:rsidRPr="002A7D66" w:rsidRDefault="000C53F9" w:rsidP="006F67F1">
            <w:pPr>
              <w:rPr>
                <w:rFonts w:ascii="Times New Roman" w:hAnsi="Times New Roman" w:cs="Times New Roman"/>
                <w:sz w:val="24"/>
                <w:szCs w:val="24"/>
              </w:rPr>
            </w:pPr>
          </w:p>
        </w:tc>
        <w:tc>
          <w:tcPr>
            <w:tcW w:w="412" w:type="dxa"/>
            <w:gridSpan w:val="5"/>
          </w:tcPr>
          <w:p w14:paraId="0C7692E0" w14:textId="77777777" w:rsidR="000C53F9" w:rsidRPr="002A7D66" w:rsidRDefault="000C53F9"/>
        </w:tc>
      </w:tr>
      <w:tr w:rsidR="000C53F9" w:rsidRPr="002A7D66" w14:paraId="558D235E" w14:textId="77777777" w:rsidTr="0004491A">
        <w:trPr>
          <w:gridAfter w:val="2"/>
          <w:wAfter w:w="1493" w:type="dxa"/>
          <w:trHeight w:hRule="exact" w:val="80"/>
        </w:trPr>
        <w:tc>
          <w:tcPr>
            <w:tcW w:w="426" w:type="dxa"/>
            <w:gridSpan w:val="7"/>
          </w:tcPr>
          <w:p w14:paraId="19221C71" w14:textId="77777777" w:rsidR="000C53F9" w:rsidRPr="002A7D66" w:rsidRDefault="000C53F9" w:rsidP="008F1E55"/>
        </w:tc>
        <w:tc>
          <w:tcPr>
            <w:tcW w:w="9639" w:type="dxa"/>
            <w:gridSpan w:val="6"/>
            <w:vMerge/>
          </w:tcPr>
          <w:p w14:paraId="4CA9CC21" w14:textId="77777777" w:rsidR="000C53F9" w:rsidRPr="002A7D66" w:rsidRDefault="000C53F9" w:rsidP="006F67F1">
            <w:pPr>
              <w:rPr>
                <w:rFonts w:ascii="Times New Roman" w:hAnsi="Times New Roman" w:cs="Times New Roman"/>
                <w:sz w:val="24"/>
                <w:szCs w:val="24"/>
              </w:rPr>
            </w:pPr>
          </w:p>
        </w:tc>
        <w:tc>
          <w:tcPr>
            <w:tcW w:w="412" w:type="dxa"/>
            <w:gridSpan w:val="5"/>
          </w:tcPr>
          <w:p w14:paraId="2908E6DB" w14:textId="77777777" w:rsidR="000C53F9" w:rsidRPr="002A7D66" w:rsidRDefault="000C53F9"/>
        </w:tc>
      </w:tr>
      <w:tr w:rsidR="000C53F9" w:rsidRPr="002A7D66" w14:paraId="61F6A993" w14:textId="77777777" w:rsidTr="005642E9">
        <w:trPr>
          <w:gridAfter w:val="3"/>
          <w:wAfter w:w="1528" w:type="dxa"/>
          <w:trHeight w:hRule="exact" w:val="337"/>
        </w:trPr>
        <w:tc>
          <w:tcPr>
            <w:tcW w:w="851" w:type="dxa"/>
            <w:gridSpan w:val="9"/>
          </w:tcPr>
          <w:p w14:paraId="2292B5C0" w14:textId="77777777" w:rsidR="000C53F9" w:rsidRPr="002A7D66" w:rsidRDefault="000C53F9" w:rsidP="008F1E55"/>
        </w:tc>
        <w:tc>
          <w:tcPr>
            <w:tcW w:w="283" w:type="dxa"/>
          </w:tcPr>
          <w:p w14:paraId="7153501A"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4A91D883" w14:textId="77777777" w:rsidR="004E1874" w:rsidRPr="002A7D66" w:rsidRDefault="004E1874" w:rsidP="004E187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безусловная государственная помощь в форме передачи ресурсов предприятию;</w:t>
            </w:r>
          </w:p>
          <w:p w14:paraId="1DC0DEA4" w14:textId="46841EB2" w:rsidR="000C53F9" w:rsidRPr="002A7D66" w:rsidRDefault="000C53F9" w:rsidP="000C53F9">
            <w:pPr>
              <w:tabs>
                <w:tab w:val="left" w:pos="709"/>
              </w:tabs>
              <w:jc w:val="both"/>
              <w:rPr>
                <w:rFonts w:ascii="Times New Roman" w:hAnsi="Times New Roman"/>
                <w:sz w:val="24"/>
              </w:rPr>
            </w:pPr>
          </w:p>
        </w:tc>
        <w:tc>
          <w:tcPr>
            <w:tcW w:w="377" w:type="dxa"/>
            <w:gridSpan w:val="4"/>
          </w:tcPr>
          <w:p w14:paraId="0B29E9B0" w14:textId="77777777" w:rsidR="000C53F9" w:rsidRPr="002A7D66" w:rsidRDefault="000C53F9" w:rsidP="008F1E55"/>
        </w:tc>
      </w:tr>
      <w:tr w:rsidR="000C53F9" w:rsidRPr="002A7D66" w14:paraId="47C68C04" w14:textId="77777777" w:rsidTr="005642E9">
        <w:trPr>
          <w:gridAfter w:val="3"/>
          <w:wAfter w:w="1528" w:type="dxa"/>
          <w:trHeight w:hRule="exact" w:val="974"/>
        </w:trPr>
        <w:tc>
          <w:tcPr>
            <w:tcW w:w="851" w:type="dxa"/>
            <w:gridSpan w:val="9"/>
          </w:tcPr>
          <w:p w14:paraId="4ED465C9" w14:textId="77777777" w:rsidR="000C53F9" w:rsidRPr="002A7D66" w:rsidRDefault="000C53F9" w:rsidP="008F1E55"/>
        </w:tc>
        <w:tc>
          <w:tcPr>
            <w:tcW w:w="283" w:type="dxa"/>
          </w:tcPr>
          <w:p w14:paraId="4551B3C0"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4B4B64FF" w14:textId="77777777" w:rsidR="004E1874" w:rsidRPr="002A7D66" w:rsidRDefault="004E1874" w:rsidP="004E187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государственная помощь в форме передачи предприятию ресурсов в обмен на выполнение в прошлом или в будущем определенных условий, относящихся к операционной деятельности предприятия;</w:t>
            </w:r>
          </w:p>
          <w:p w14:paraId="70CCF02C" w14:textId="13CC64DE" w:rsidR="000C53F9" w:rsidRPr="002A7D66" w:rsidRDefault="000C53F9" w:rsidP="000C53F9">
            <w:pPr>
              <w:tabs>
                <w:tab w:val="left" w:pos="709"/>
              </w:tabs>
              <w:jc w:val="both"/>
              <w:rPr>
                <w:rFonts w:ascii="Times New Roman" w:hAnsi="Times New Roman"/>
                <w:sz w:val="24"/>
              </w:rPr>
            </w:pPr>
          </w:p>
        </w:tc>
        <w:tc>
          <w:tcPr>
            <w:tcW w:w="377" w:type="dxa"/>
            <w:gridSpan w:val="4"/>
          </w:tcPr>
          <w:p w14:paraId="0126C7AB" w14:textId="77777777" w:rsidR="000C53F9" w:rsidRPr="002A7D66" w:rsidRDefault="000C53F9" w:rsidP="008F1E55"/>
        </w:tc>
      </w:tr>
      <w:tr w:rsidR="000C53F9" w:rsidRPr="002A7D66" w14:paraId="1A986657" w14:textId="77777777" w:rsidTr="005642E9">
        <w:trPr>
          <w:gridAfter w:val="3"/>
          <w:wAfter w:w="1528" w:type="dxa"/>
          <w:trHeight w:hRule="exact" w:val="285"/>
        </w:trPr>
        <w:tc>
          <w:tcPr>
            <w:tcW w:w="851" w:type="dxa"/>
            <w:gridSpan w:val="9"/>
          </w:tcPr>
          <w:p w14:paraId="26F64554" w14:textId="77777777" w:rsidR="000C53F9" w:rsidRPr="002A7D66" w:rsidRDefault="000C53F9" w:rsidP="008F1E55"/>
        </w:tc>
        <w:tc>
          <w:tcPr>
            <w:tcW w:w="283" w:type="dxa"/>
          </w:tcPr>
          <w:p w14:paraId="50CE7E95"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5F879635" w14:textId="77777777" w:rsidR="004E1874" w:rsidRPr="002A7D66" w:rsidRDefault="004E1874" w:rsidP="004E1874">
            <w:pPr>
              <w:widowControl w:val="0"/>
              <w:tabs>
                <w:tab w:val="left" w:pos="142"/>
                <w:tab w:val="left" w:pos="284"/>
              </w:tabs>
              <w:spacing w:after="200" w:line="276" w:lineRule="auto"/>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предоставление государственных гарантий;</w:t>
            </w:r>
          </w:p>
          <w:p w14:paraId="172FFE5F" w14:textId="5FA6EE65" w:rsidR="000C53F9" w:rsidRPr="002A7D66" w:rsidRDefault="000C53F9" w:rsidP="000C53F9">
            <w:pPr>
              <w:tabs>
                <w:tab w:val="left" w:pos="709"/>
              </w:tabs>
              <w:jc w:val="both"/>
              <w:rPr>
                <w:rFonts w:ascii="Times New Roman" w:hAnsi="Times New Roman"/>
                <w:sz w:val="24"/>
              </w:rPr>
            </w:pPr>
          </w:p>
        </w:tc>
        <w:tc>
          <w:tcPr>
            <w:tcW w:w="377" w:type="dxa"/>
            <w:gridSpan w:val="4"/>
          </w:tcPr>
          <w:p w14:paraId="273E42E1" w14:textId="77777777" w:rsidR="000C53F9" w:rsidRPr="002A7D66" w:rsidRDefault="000C53F9" w:rsidP="008F1E55"/>
        </w:tc>
      </w:tr>
      <w:tr w:rsidR="000C53F9" w:rsidRPr="002A7D66" w14:paraId="36BBDD02" w14:textId="77777777" w:rsidTr="005642E9">
        <w:trPr>
          <w:gridAfter w:val="3"/>
          <w:wAfter w:w="1528" w:type="dxa"/>
          <w:trHeight w:hRule="exact" w:val="431"/>
        </w:trPr>
        <w:tc>
          <w:tcPr>
            <w:tcW w:w="851" w:type="dxa"/>
            <w:gridSpan w:val="9"/>
          </w:tcPr>
          <w:p w14:paraId="639ADEB6" w14:textId="77777777" w:rsidR="000C53F9" w:rsidRPr="002A7D66" w:rsidRDefault="000C53F9" w:rsidP="008F1E55"/>
        </w:tc>
        <w:tc>
          <w:tcPr>
            <w:tcW w:w="283" w:type="dxa"/>
          </w:tcPr>
          <w:p w14:paraId="475ED46B"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6330594D" w14:textId="0B081506" w:rsidR="004E1874" w:rsidRPr="002A7D66" w:rsidRDefault="004E1874" w:rsidP="004E1874">
            <w:pPr>
              <w:widowControl w:val="0"/>
              <w:tabs>
                <w:tab w:val="left" w:pos="142"/>
                <w:tab w:val="left" w:pos="284"/>
              </w:tabs>
              <w:spacing w:after="200" w:line="276" w:lineRule="auto"/>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 xml:space="preserve">государственная помощь отечественным предпринимателям. </w:t>
            </w:r>
          </w:p>
          <w:p w14:paraId="3F9F5366" w14:textId="434B0293" w:rsidR="00213B04" w:rsidRPr="002A7D66" w:rsidRDefault="00213B04" w:rsidP="00213B0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w:t>
            </w:r>
          </w:p>
          <w:p w14:paraId="7544B022" w14:textId="1CF35F64" w:rsidR="000C53F9" w:rsidRPr="002A7D66" w:rsidRDefault="000C53F9" w:rsidP="00472C39">
            <w:pPr>
              <w:rPr>
                <w:rFonts w:ascii="Times New Roman" w:hAnsi="Times New Roman" w:cs="Times New Roman"/>
                <w:sz w:val="24"/>
                <w:szCs w:val="24"/>
              </w:rPr>
            </w:pPr>
          </w:p>
        </w:tc>
        <w:tc>
          <w:tcPr>
            <w:tcW w:w="377" w:type="dxa"/>
            <w:gridSpan w:val="4"/>
          </w:tcPr>
          <w:p w14:paraId="6725F884" w14:textId="77777777" w:rsidR="000C53F9" w:rsidRPr="002A7D66" w:rsidRDefault="000C53F9" w:rsidP="008F1E55"/>
        </w:tc>
      </w:tr>
      <w:tr w:rsidR="00F27BBF" w:rsidRPr="002A7D66" w14:paraId="2A39B973" w14:textId="77777777" w:rsidTr="0004491A">
        <w:trPr>
          <w:gridAfter w:val="2"/>
          <w:wAfter w:w="1493" w:type="dxa"/>
          <w:trHeight w:hRule="exact" w:val="80"/>
        </w:trPr>
        <w:tc>
          <w:tcPr>
            <w:tcW w:w="358" w:type="dxa"/>
            <w:gridSpan w:val="4"/>
            <w:vAlign w:val="center"/>
          </w:tcPr>
          <w:p w14:paraId="601A75A2" w14:textId="77777777" w:rsidR="00F27BBF" w:rsidRPr="002A7D66" w:rsidRDefault="00F27BBF" w:rsidP="008F1E55">
            <w:pPr>
              <w:spacing w:line="232" w:lineRule="auto"/>
              <w:jc w:val="center"/>
              <w:rPr>
                <w:rFonts w:ascii="Times New Roman" w:eastAsia="Times New Roman" w:hAnsi="Times New Roman" w:cs="Times New Roman"/>
                <w:color w:val="000000"/>
                <w:spacing w:val="-2"/>
                <w:sz w:val="26"/>
              </w:rPr>
            </w:pPr>
            <w:r w:rsidRPr="002A7D66">
              <w:rPr>
                <w:rFonts w:ascii="Times New Roman" w:eastAsia="Times New Roman" w:hAnsi="Times New Roman" w:cs="Times New Roman"/>
                <w:b/>
                <w:color w:val="000000"/>
                <w:spacing w:val="-2"/>
                <w:sz w:val="26"/>
              </w:rPr>
              <w:t>5</w:t>
            </w:r>
            <w:r w:rsidRPr="002A7D66">
              <w:rPr>
                <w:rFonts w:ascii="Times New Roman" w:eastAsia="Times New Roman" w:hAnsi="Times New Roman" w:cs="Times New Roman"/>
                <w:color w:val="000000"/>
                <w:spacing w:val="-2"/>
                <w:sz w:val="26"/>
              </w:rPr>
              <w:t>.</w:t>
            </w:r>
          </w:p>
        </w:tc>
        <w:tc>
          <w:tcPr>
            <w:tcW w:w="68" w:type="dxa"/>
            <w:gridSpan w:val="3"/>
          </w:tcPr>
          <w:p w14:paraId="721FB4DF" w14:textId="77777777" w:rsidR="00F27BBF" w:rsidRPr="002A7D66" w:rsidRDefault="00F27BBF" w:rsidP="008F1E55"/>
        </w:tc>
        <w:tc>
          <w:tcPr>
            <w:tcW w:w="9639" w:type="dxa"/>
            <w:gridSpan w:val="6"/>
            <w:vMerge w:val="restart"/>
          </w:tcPr>
          <w:p w14:paraId="3FF0BF95" w14:textId="77777777" w:rsidR="005642E9" w:rsidRPr="002A7D66" w:rsidRDefault="003C16CF" w:rsidP="005642E9">
            <w:pPr>
              <w:widowControl w:val="0"/>
              <w:tabs>
                <w:tab w:val="left" w:pos="284"/>
              </w:tabs>
              <w:autoSpaceDE w:val="0"/>
              <w:autoSpaceDN w:val="0"/>
              <w:adjustRightInd w:val="0"/>
              <w:ind w:left="284" w:hanging="284"/>
              <w:jc w:val="both"/>
              <w:rPr>
                <w:rFonts w:ascii="Times New Roman" w:eastAsia="Times New Roman" w:hAnsi="Times New Roman" w:cs="Times New Roman"/>
                <w:b/>
                <w:sz w:val="24"/>
                <w:szCs w:val="24"/>
                <w:lang w:eastAsia="en-US"/>
              </w:rPr>
            </w:pPr>
            <w:r w:rsidRPr="002A7D66">
              <w:rPr>
                <w:rFonts w:ascii="Times New Roman" w:hAnsi="Times New Roman"/>
                <w:b/>
                <w:sz w:val="24"/>
              </w:rPr>
              <w:t xml:space="preserve">5.  </w:t>
            </w:r>
            <w:r w:rsidR="005642E9" w:rsidRPr="002A7D66">
              <w:rPr>
                <w:rFonts w:ascii="Times New Roman" w:eastAsia="Times New Roman" w:hAnsi="Times New Roman" w:cs="Times New Roman"/>
                <w:b/>
                <w:sz w:val="24"/>
                <w:szCs w:val="24"/>
                <w:lang w:eastAsia="en-US"/>
              </w:rPr>
              <w:t>Нематериальный актив с неограниченным сроком полезной службы</w:t>
            </w:r>
          </w:p>
          <w:p w14:paraId="29831202" w14:textId="11F27E64" w:rsidR="00F27BBF" w:rsidRPr="002A7D66" w:rsidRDefault="00F27BBF" w:rsidP="00472C39">
            <w:pPr>
              <w:jc w:val="both"/>
              <w:rPr>
                <w:rFonts w:ascii="Times New Roman" w:hAnsi="Times New Roman" w:cs="Times New Roman"/>
                <w:b/>
                <w:sz w:val="24"/>
                <w:szCs w:val="24"/>
              </w:rPr>
            </w:pPr>
          </w:p>
        </w:tc>
        <w:tc>
          <w:tcPr>
            <w:tcW w:w="412" w:type="dxa"/>
            <w:gridSpan w:val="5"/>
          </w:tcPr>
          <w:p w14:paraId="24569FB5" w14:textId="77777777" w:rsidR="00F27BBF" w:rsidRPr="002A7D66" w:rsidRDefault="00F27BBF" w:rsidP="008F1E55"/>
        </w:tc>
      </w:tr>
      <w:tr w:rsidR="00F27BBF" w:rsidRPr="002A7D66" w14:paraId="5CF5194B" w14:textId="77777777" w:rsidTr="0004491A">
        <w:trPr>
          <w:gridAfter w:val="2"/>
          <w:wAfter w:w="1493" w:type="dxa"/>
          <w:trHeight w:hRule="exact" w:val="80"/>
        </w:trPr>
        <w:tc>
          <w:tcPr>
            <w:tcW w:w="426" w:type="dxa"/>
            <w:gridSpan w:val="7"/>
          </w:tcPr>
          <w:p w14:paraId="038C2A54" w14:textId="77777777" w:rsidR="00F27BBF" w:rsidRPr="002A7D66" w:rsidRDefault="00F27BBF" w:rsidP="008F1E55">
            <w:pPr>
              <w:rPr>
                <w:b/>
                <w:sz w:val="24"/>
              </w:rPr>
            </w:pPr>
          </w:p>
        </w:tc>
        <w:tc>
          <w:tcPr>
            <w:tcW w:w="9639" w:type="dxa"/>
            <w:gridSpan w:val="6"/>
            <w:vMerge/>
          </w:tcPr>
          <w:p w14:paraId="334078D0" w14:textId="77777777" w:rsidR="00F27BBF" w:rsidRPr="002A7D66" w:rsidRDefault="00F27BBF" w:rsidP="006F67F1">
            <w:pPr>
              <w:rPr>
                <w:rFonts w:ascii="Times New Roman" w:hAnsi="Times New Roman" w:cs="Times New Roman"/>
                <w:sz w:val="24"/>
                <w:szCs w:val="24"/>
              </w:rPr>
            </w:pPr>
          </w:p>
        </w:tc>
        <w:tc>
          <w:tcPr>
            <w:tcW w:w="412" w:type="dxa"/>
            <w:gridSpan w:val="5"/>
          </w:tcPr>
          <w:p w14:paraId="4B67820D" w14:textId="77777777" w:rsidR="00F27BBF" w:rsidRPr="002A7D66" w:rsidRDefault="00F27BBF" w:rsidP="008F1E55">
            <w:r w:rsidRPr="002A7D66">
              <w:rPr>
                <w:rFonts w:ascii="Times New Roman" w:hAnsi="Times New Roman"/>
                <w:b/>
                <w:sz w:val="24"/>
              </w:rPr>
              <w:t>из приведенных ниже разниц, скорее всего,  не является временной?</w:t>
            </w:r>
          </w:p>
        </w:tc>
      </w:tr>
      <w:tr w:rsidR="00F27BBF" w:rsidRPr="002A7D66" w14:paraId="2D14EC83" w14:textId="77777777" w:rsidTr="0004491A">
        <w:trPr>
          <w:gridAfter w:val="2"/>
          <w:wAfter w:w="1493" w:type="dxa"/>
          <w:trHeight w:hRule="exact" w:val="80"/>
        </w:trPr>
        <w:tc>
          <w:tcPr>
            <w:tcW w:w="426" w:type="dxa"/>
            <w:gridSpan w:val="7"/>
          </w:tcPr>
          <w:p w14:paraId="41D833A7" w14:textId="77777777" w:rsidR="00F27BBF" w:rsidRPr="002A7D66" w:rsidRDefault="00F27BBF" w:rsidP="008F1E55"/>
        </w:tc>
        <w:tc>
          <w:tcPr>
            <w:tcW w:w="9639" w:type="dxa"/>
            <w:gridSpan w:val="6"/>
            <w:vMerge/>
          </w:tcPr>
          <w:p w14:paraId="1E426C9B" w14:textId="77777777" w:rsidR="00F27BBF" w:rsidRPr="002A7D66" w:rsidRDefault="00F27BBF" w:rsidP="006F67F1">
            <w:pPr>
              <w:rPr>
                <w:rFonts w:ascii="Times New Roman" w:hAnsi="Times New Roman" w:cs="Times New Roman"/>
                <w:sz w:val="24"/>
                <w:szCs w:val="24"/>
              </w:rPr>
            </w:pPr>
          </w:p>
        </w:tc>
        <w:tc>
          <w:tcPr>
            <w:tcW w:w="412" w:type="dxa"/>
            <w:gridSpan w:val="5"/>
          </w:tcPr>
          <w:p w14:paraId="754D2F1A" w14:textId="77777777" w:rsidR="00F27BBF" w:rsidRPr="002A7D66" w:rsidRDefault="00F27BBF" w:rsidP="008F1E55">
            <w:r w:rsidRPr="002A7D66">
              <w:rPr>
                <w:rFonts w:ascii="Times New Roman" w:hAnsi="Times New Roman"/>
                <w:b/>
                <w:sz w:val="24"/>
              </w:rPr>
              <w:t>ая из приведенных ниже разниц, скорее всего,  не является временной?</w:t>
            </w:r>
          </w:p>
        </w:tc>
      </w:tr>
      <w:tr w:rsidR="00F27BBF" w:rsidRPr="002A7D66" w14:paraId="27C21EA6" w14:textId="77777777" w:rsidTr="005642E9">
        <w:trPr>
          <w:gridAfter w:val="2"/>
          <w:wAfter w:w="1493" w:type="dxa"/>
          <w:trHeight w:hRule="exact" w:val="80"/>
        </w:trPr>
        <w:tc>
          <w:tcPr>
            <w:tcW w:w="426" w:type="dxa"/>
            <w:gridSpan w:val="7"/>
          </w:tcPr>
          <w:p w14:paraId="16C21F01" w14:textId="77777777" w:rsidR="00F27BBF" w:rsidRPr="002A7D66" w:rsidRDefault="00F27BBF" w:rsidP="008F1E55"/>
        </w:tc>
        <w:tc>
          <w:tcPr>
            <w:tcW w:w="9639" w:type="dxa"/>
            <w:gridSpan w:val="6"/>
            <w:vMerge/>
          </w:tcPr>
          <w:p w14:paraId="302C32CB" w14:textId="77777777" w:rsidR="00F27BBF" w:rsidRPr="002A7D66" w:rsidRDefault="00F27BBF" w:rsidP="006F67F1">
            <w:pPr>
              <w:rPr>
                <w:rFonts w:ascii="Times New Roman" w:hAnsi="Times New Roman" w:cs="Times New Roman"/>
                <w:sz w:val="24"/>
                <w:szCs w:val="24"/>
              </w:rPr>
            </w:pPr>
          </w:p>
        </w:tc>
        <w:tc>
          <w:tcPr>
            <w:tcW w:w="412" w:type="dxa"/>
            <w:gridSpan w:val="5"/>
          </w:tcPr>
          <w:p w14:paraId="2AA56FE3" w14:textId="77777777" w:rsidR="00F27BBF" w:rsidRPr="002A7D66" w:rsidRDefault="00F27BBF" w:rsidP="008F1E55"/>
        </w:tc>
      </w:tr>
      <w:tr w:rsidR="00192206" w:rsidRPr="002A7D66" w14:paraId="5276BC4B" w14:textId="77777777" w:rsidTr="005642E9">
        <w:trPr>
          <w:gridAfter w:val="2"/>
          <w:wAfter w:w="1493" w:type="dxa"/>
          <w:trHeight w:hRule="exact" w:val="253"/>
        </w:trPr>
        <w:tc>
          <w:tcPr>
            <w:tcW w:w="851" w:type="dxa"/>
            <w:gridSpan w:val="9"/>
          </w:tcPr>
          <w:p w14:paraId="5D1E8F35" w14:textId="77777777" w:rsidR="00192206" w:rsidRPr="002A7D66" w:rsidRDefault="00192206" w:rsidP="008F1E55"/>
        </w:tc>
        <w:tc>
          <w:tcPr>
            <w:tcW w:w="283" w:type="dxa"/>
          </w:tcPr>
          <w:p w14:paraId="7868DA56"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36257267" w14:textId="77777777" w:rsidR="005642E9" w:rsidRPr="002A7D66" w:rsidRDefault="005642E9" w:rsidP="005642E9">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не подлежит обесценению;</w:t>
            </w:r>
          </w:p>
          <w:p w14:paraId="66037692" w14:textId="7F5547A4" w:rsidR="00192206" w:rsidRPr="002A7D66" w:rsidRDefault="00192206" w:rsidP="005E3953">
            <w:pPr>
              <w:jc w:val="both"/>
              <w:rPr>
                <w:rFonts w:ascii="Times New Roman" w:hAnsi="Times New Roman"/>
                <w:sz w:val="24"/>
              </w:rPr>
            </w:pPr>
          </w:p>
        </w:tc>
        <w:tc>
          <w:tcPr>
            <w:tcW w:w="412" w:type="dxa"/>
            <w:gridSpan w:val="5"/>
          </w:tcPr>
          <w:p w14:paraId="2DE8AE62" w14:textId="77777777" w:rsidR="00192206" w:rsidRPr="002A7D66" w:rsidRDefault="00192206" w:rsidP="008F1E55"/>
        </w:tc>
      </w:tr>
      <w:tr w:rsidR="00192206" w:rsidRPr="002A7D66" w14:paraId="054503CC" w14:textId="77777777" w:rsidTr="005642E9">
        <w:trPr>
          <w:gridAfter w:val="2"/>
          <w:wAfter w:w="1493" w:type="dxa"/>
          <w:trHeight w:hRule="exact" w:val="327"/>
        </w:trPr>
        <w:tc>
          <w:tcPr>
            <w:tcW w:w="851" w:type="dxa"/>
            <w:gridSpan w:val="9"/>
          </w:tcPr>
          <w:p w14:paraId="30226928" w14:textId="77777777" w:rsidR="00192206" w:rsidRPr="002A7D66" w:rsidRDefault="00192206" w:rsidP="008F1E55"/>
        </w:tc>
        <w:tc>
          <w:tcPr>
            <w:tcW w:w="283" w:type="dxa"/>
          </w:tcPr>
          <w:p w14:paraId="3328EA31"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7888EE9A" w14:textId="77777777" w:rsidR="005642E9" w:rsidRPr="002A7D66" w:rsidRDefault="005642E9" w:rsidP="005642E9">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подлежит списанию через 10 лет;</w:t>
            </w:r>
          </w:p>
          <w:p w14:paraId="6289BB74" w14:textId="69D5B54F" w:rsidR="00192206" w:rsidRPr="002A7D66" w:rsidRDefault="00192206" w:rsidP="00152618">
            <w:pPr>
              <w:rPr>
                <w:rFonts w:ascii="Times New Roman" w:hAnsi="Times New Roman" w:cs="Times New Roman"/>
                <w:sz w:val="24"/>
                <w:szCs w:val="24"/>
              </w:rPr>
            </w:pPr>
          </w:p>
        </w:tc>
        <w:tc>
          <w:tcPr>
            <w:tcW w:w="412" w:type="dxa"/>
            <w:gridSpan w:val="5"/>
          </w:tcPr>
          <w:p w14:paraId="58E9328C" w14:textId="77777777" w:rsidR="00192206" w:rsidRPr="002A7D66" w:rsidRDefault="00192206" w:rsidP="008F1E55"/>
        </w:tc>
      </w:tr>
      <w:tr w:rsidR="00192206" w:rsidRPr="002A7D66" w14:paraId="07DC3DDD" w14:textId="77777777" w:rsidTr="005642E9">
        <w:trPr>
          <w:gridAfter w:val="2"/>
          <w:wAfter w:w="1493" w:type="dxa"/>
          <w:trHeight w:hRule="exact" w:val="276"/>
        </w:trPr>
        <w:tc>
          <w:tcPr>
            <w:tcW w:w="851" w:type="dxa"/>
            <w:gridSpan w:val="9"/>
          </w:tcPr>
          <w:p w14:paraId="43AF61E8" w14:textId="77777777" w:rsidR="00192206" w:rsidRPr="002A7D66" w:rsidRDefault="00192206" w:rsidP="008F1E55"/>
        </w:tc>
        <w:tc>
          <w:tcPr>
            <w:tcW w:w="283" w:type="dxa"/>
          </w:tcPr>
          <w:p w14:paraId="3A4BCEFC"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190D6E8B" w14:textId="77777777" w:rsidR="005642E9" w:rsidRPr="002A7D66" w:rsidRDefault="005642E9" w:rsidP="005642E9">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должен тестироваться на обесценение ежегодно в различное время года;</w:t>
            </w:r>
          </w:p>
          <w:p w14:paraId="351AFA5C" w14:textId="77777777" w:rsidR="00192206" w:rsidRPr="002A7D66" w:rsidRDefault="00192206" w:rsidP="005E3953">
            <w:pPr>
              <w:rPr>
                <w:rFonts w:ascii="Times New Roman" w:hAnsi="Times New Roman" w:cs="Times New Roman"/>
                <w:sz w:val="24"/>
                <w:szCs w:val="24"/>
              </w:rPr>
            </w:pPr>
          </w:p>
        </w:tc>
        <w:tc>
          <w:tcPr>
            <w:tcW w:w="412" w:type="dxa"/>
            <w:gridSpan w:val="5"/>
          </w:tcPr>
          <w:p w14:paraId="6703623A" w14:textId="77777777" w:rsidR="00192206" w:rsidRPr="002A7D66" w:rsidRDefault="00192206" w:rsidP="008F1E55"/>
        </w:tc>
      </w:tr>
      <w:tr w:rsidR="00192206" w:rsidRPr="002A7D66" w14:paraId="3BA8448F" w14:textId="77777777" w:rsidTr="005642E9">
        <w:trPr>
          <w:gridAfter w:val="2"/>
          <w:wAfter w:w="1493" w:type="dxa"/>
          <w:trHeight w:hRule="exact" w:val="352"/>
        </w:trPr>
        <w:tc>
          <w:tcPr>
            <w:tcW w:w="851" w:type="dxa"/>
            <w:gridSpan w:val="9"/>
          </w:tcPr>
          <w:p w14:paraId="273E0541" w14:textId="77777777" w:rsidR="00192206" w:rsidRPr="002A7D66" w:rsidRDefault="00192206" w:rsidP="008F1E55"/>
        </w:tc>
        <w:tc>
          <w:tcPr>
            <w:tcW w:w="283" w:type="dxa"/>
          </w:tcPr>
          <w:p w14:paraId="115C4A69"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18E121A7" w14:textId="77777777" w:rsidR="005642E9" w:rsidRPr="002A7D66" w:rsidRDefault="005642E9" w:rsidP="005642E9">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должен тестироваться на обесценение ежегодно в одно и то же время.</w:t>
            </w:r>
          </w:p>
          <w:p w14:paraId="1C9F4FAD" w14:textId="4367A02F" w:rsidR="00192206" w:rsidRPr="002A7D66" w:rsidRDefault="00192206" w:rsidP="005E3953">
            <w:pPr>
              <w:rPr>
                <w:bCs/>
              </w:rPr>
            </w:pPr>
          </w:p>
        </w:tc>
        <w:tc>
          <w:tcPr>
            <w:tcW w:w="412" w:type="dxa"/>
            <w:gridSpan w:val="5"/>
          </w:tcPr>
          <w:p w14:paraId="26C055CC" w14:textId="77777777" w:rsidR="00192206" w:rsidRPr="002A7D66" w:rsidRDefault="00192206" w:rsidP="008F1E55"/>
        </w:tc>
      </w:tr>
      <w:tr w:rsidR="001F5E28" w:rsidRPr="002A7D66" w14:paraId="02F2EAAE" w14:textId="77777777" w:rsidTr="0004491A">
        <w:trPr>
          <w:gridAfter w:val="2"/>
          <w:wAfter w:w="1493" w:type="dxa"/>
          <w:trHeight w:hRule="exact" w:val="205"/>
        </w:trPr>
        <w:tc>
          <w:tcPr>
            <w:tcW w:w="358" w:type="dxa"/>
            <w:gridSpan w:val="4"/>
            <w:vAlign w:val="center"/>
          </w:tcPr>
          <w:p w14:paraId="415AE66F" w14:textId="77777777" w:rsidR="001F5E28" w:rsidRPr="002A7D66" w:rsidRDefault="001D1A6A" w:rsidP="008F1E55">
            <w:pPr>
              <w:spacing w:line="232" w:lineRule="auto"/>
              <w:jc w:val="center"/>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b/>
                <w:color w:val="000000"/>
                <w:spacing w:val="-2"/>
                <w:sz w:val="24"/>
                <w:szCs w:val="24"/>
              </w:rPr>
              <w:t>6</w:t>
            </w:r>
            <w:r w:rsidRPr="002A7D66">
              <w:rPr>
                <w:rFonts w:ascii="Times New Roman" w:eastAsia="Times New Roman" w:hAnsi="Times New Roman" w:cs="Times New Roman"/>
                <w:color w:val="000000"/>
                <w:spacing w:val="-2"/>
                <w:sz w:val="24"/>
                <w:szCs w:val="24"/>
              </w:rPr>
              <w:t>.</w:t>
            </w:r>
          </w:p>
        </w:tc>
        <w:tc>
          <w:tcPr>
            <w:tcW w:w="68" w:type="dxa"/>
            <w:gridSpan w:val="3"/>
          </w:tcPr>
          <w:p w14:paraId="57470AE9" w14:textId="77777777" w:rsidR="001F5E28" w:rsidRPr="002A7D66" w:rsidRDefault="001F5E28" w:rsidP="008F1E55">
            <w:pPr>
              <w:rPr>
                <w:sz w:val="24"/>
                <w:szCs w:val="24"/>
              </w:rPr>
            </w:pPr>
          </w:p>
        </w:tc>
        <w:tc>
          <w:tcPr>
            <w:tcW w:w="9639" w:type="dxa"/>
            <w:gridSpan w:val="6"/>
            <w:vMerge w:val="restart"/>
          </w:tcPr>
          <w:p w14:paraId="042C0502" w14:textId="77777777" w:rsidR="000E5218" w:rsidRPr="002A7D66" w:rsidRDefault="000E5218" w:rsidP="000E5218">
            <w:pPr>
              <w:widowControl w:val="0"/>
              <w:shd w:val="clear" w:color="auto" w:fill="FFFFFF"/>
              <w:tabs>
                <w:tab w:val="left" w:pos="284"/>
              </w:tabs>
              <w:autoSpaceDE w:val="0"/>
              <w:autoSpaceDN w:val="0"/>
              <w:adjustRightInd w:val="0"/>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В течение года себестоимость проданных товаров составила 90 тыс. тенге, запасы увеличились на 10 тыс. тенге и счета кредиторской задолженности увеличились на 15 тыс. тенге. Денежные выплаты за покупки в течение года составили</w:t>
            </w:r>
          </w:p>
          <w:p w14:paraId="0532ACC3" w14:textId="698BAD6A" w:rsidR="001F5E28" w:rsidRPr="002A7D66" w:rsidRDefault="001F5E28" w:rsidP="002F03AF">
            <w:pPr>
              <w:rPr>
                <w:rFonts w:ascii="Times New Roman" w:hAnsi="Times New Roman" w:cs="Times New Roman"/>
                <w:sz w:val="14"/>
                <w:szCs w:val="14"/>
              </w:rPr>
            </w:pPr>
          </w:p>
        </w:tc>
        <w:tc>
          <w:tcPr>
            <w:tcW w:w="412" w:type="dxa"/>
            <w:gridSpan w:val="5"/>
          </w:tcPr>
          <w:p w14:paraId="041A6074" w14:textId="77777777" w:rsidR="001F5E28" w:rsidRPr="002A7D66" w:rsidRDefault="001F5E28" w:rsidP="008F1E55"/>
        </w:tc>
      </w:tr>
      <w:tr w:rsidR="001F5E28" w:rsidRPr="002A7D66" w14:paraId="57F90B30" w14:textId="77777777" w:rsidTr="0004491A">
        <w:trPr>
          <w:gridAfter w:val="2"/>
          <w:wAfter w:w="1493" w:type="dxa"/>
          <w:trHeight w:hRule="exact" w:val="80"/>
        </w:trPr>
        <w:tc>
          <w:tcPr>
            <w:tcW w:w="426" w:type="dxa"/>
            <w:gridSpan w:val="7"/>
          </w:tcPr>
          <w:p w14:paraId="3C21D2F4" w14:textId="77777777" w:rsidR="001F5E28" w:rsidRPr="002A7D66" w:rsidRDefault="001F5E28" w:rsidP="008F1E55"/>
        </w:tc>
        <w:tc>
          <w:tcPr>
            <w:tcW w:w="9639" w:type="dxa"/>
            <w:gridSpan w:val="6"/>
            <w:vMerge/>
          </w:tcPr>
          <w:p w14:paraId="78A6A7E4" w14:textId="77777777" w:rsidR="001F5E28" w:rsidRPr="002A7D66" w:rsidRDefault="001F5E28" w:rsidP="006F67F1">
            <w:pPr>
              <w:rPr>
                <w:rFonts w:ascii="Times New Roman" w:hAnsi="Times New Roman" w:cs="Times New Roman"/>
                <w:sz w:val="24"/>
                <w:szCs w:val="24"/>
              </w:rPr>
            </w:pPr>
          </w:p>
        </w:tc>
        <w:tc>
          <w:tcPr>
            <w:tcW w:w="412" w:type="dxa"/>
            <w:gridSpan w:val="5"/>
          </w:tcPr>
          <w:p w14:paraId="2C83D116" w14:textId="77777777" w:rsidR="001F5E28" w:rsidRPr="002A7D66" w:rsidRDefault="001F5E28" w:rsidP="008F1E55"/>
        </w:tc>
      </w:tr>
      <w:tr w:rsidR="001F5E28" w:rsidRPr="002A7D66" w14:paraId="424A91F4" w14:textId="77777777" w:rsidTr="0004491A">
        <w:trPr>
          <w:gridAfter w:val="2"/>
          <w:wAfter w:w="1493" w:type="dxa"/>
          <w:trHeight w:hRule="exact" w:val="80"/>
        </w:trPr>
        <w:tc>
          <w:tcPr>
            <w:tcW w:w="426" w:type="dxa"/>
            <w:gridSpan w:val="7"/>
          </w:tcPr>
          <w:p w14:paraId="082F143F" w14:textId="77777777" w:rsidR="001F5E28" w:rsidRPr="002A7D66" w:rsidRDefault="001F5E28" w:rsidP="008F1E55"/>
        </w:tc>
        <w:tc>
          <w:tcPr>
            <w:tcW w:w="9639" w:type="dxa"/>
            <w:gridSpan w:val="6"/>
            <w:vMerge/>
          </w:tcPr>
          <w:p w14:paraId="11286645" w14:textId="77777777" w:rsidR="001F5E28" w:rsidRPr="002A7D66" w:rsidRDefault="001F5E28" w:rsidP="006F67F1">
            <w:pPr>
              <w:rPr>
                <w:rFonts w:ascii="Times New Roman" w:hAnsi="Times New Roman" w:cs="Times New Roman"/>
                <w:sz w:val="24"/>
                <w:szCs w:val="24"/>
              </w:rPr>
            </w:pPr>
          </w:p>
        </w:tc>
        <w:tc>
          <w:tcPr>
            <w:tcW w:w="412" w:type="dxa"/>
            <w:gridSpan w:val="5"/>
          </w:tcPr>
          <w:p w14:paraId="55E80D14" w14:textId="77777777" w:rsidR="001F5E28" w:rsidRPr="002A7D66" w:rsidRDefault="001F5E28" w:rsidP="008F1E55"/>
        </w:tc>
      </w:tr>
      <w:tr w:rsidR="001F5E28" w:rsidRPr="002A7D66" w14:paraId="0B9CC502" w14:textId="77777777" w:rsidTr="000E5218">
        <w:trPr>
          <w:gridAfter w:val="2"/>
          <w:wAfter w:w="1493" w:type="dxa"/>
          <w:trHeight w:hRule="exact" w:val="551"/>
        </w:trPr>
        <w:tc>
          <w:tcPr>
            <w:tcW w:w="426" w:type="dxa"/>
            <w:gridSpan w:val="7"/>
          </w:tcPr>
          <w:p w14:paraId="41CE27BD" w14:textId="77777777" w:rsidR="001F5E28" w:rsidRPr="002A7D66" w:rsidRDefault="001F5E28" w:rsidP="008F1E55"/>
        </w:tc>
        <w:tc>
          <w:tcPr>
            <w:tcW w:w="9639" w:type="dxa"/>
            <w:gridSpan w:val="6"/>
            <w:vMerge/>
          </w:tcPr>
          <w:p w14:paraId="1CD75F4B" w14:textId="77777777" w:rsidR="001F5E28" w:rsidRPr="002A7D66" w:rsidRDefault="001F5E28" w:rsidP="006F67F1">
            <w:pPr>
              <w:rPr>
                <w:rFonts w:ascii="Times New Roman" w:hAnsi="Times New Roman" w:cs="Times New Roman"/>
                <w:sz w:val="24"/>
                <w:szCs w:val="24"/>
              </w:rPr>
            </w:pPr>
          </w:p>
        </w:tc>
        <w:tc>
          <w:tcPr>
            <w:tcW w:w="412" w:type="dxa"/>
            <w:gridSpan w:val="5"/>
          </w:tcPr>
          <w:p w14:paraId="0D6F8DBA" w14:textId="77777777" w:rsidR="001F5E28" w:rsidRPr="002A7D66" w:rsidRDefault="001F5E28" w:rsidP="008F1E55"/>
        </w:tc>
      </w:tr>
      <w:tr w:rsidR="00315524" w:rsidRPr="002A7D66" w14:paraId="148A26E7" w14:textId="77777777" w:rsidTr="005642E9">
        <w:trPr>
          <w:gridAfter w:val="1"/>
          <w:wAfter w:w="1445" w:type="dxa"/>
          <w:trHeight w:hRule="exact" w:val="288"/>
        </w:trPr>
        <w:tc>
          <w:tcPr>
            <w:tcW w:w="851" w:type="dxa"/>
            <w:gridSpan w:val="9"/>
          </w:tcPr>
          <w:p w14:paraId="183E8631" w14:textId="77777777" w:rsidR="00315524" w:rsidRPr="002A7D66" w:rsidRDefault="00315524" w:rsidP="008F1E55"/>
        </w:tc>
        <w:tc>
          <w:tcPr>
            <w:tcW w:w="283" w:type="dxa"/>
          </w:tcPr>
          <w:p w14:paraId="31AEBC93"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79" w:type="dxa"/>
            <w:gridSpan w:val="4"/>
          </w:tcPr>
          <w:p w14:paraId="17271BA7"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100 тыс. тенге;</w:t>
            </w:r>
          </w:p>
          <w:p w14:paraId="69E0A3CF" w14:textId="77777777" w:rsidR="00315524" w:rsidRPr="002A7D66" w:rsidRDefault="00315524" w:rsidP="00315524">
            <w:pPr>
              <w:widowControl w:val="0"/>
              <w:jc w:val="both"/>
              <w:rPr>
                <w:rFonts w:ascii="Times New Roman" w:hAnsi="Times New Roman"/>
                <w:bCs/>
                <w:sz w:val="24"/>
              </w:rPr>
            </w:pPr>
          </w:p>
        </w:tc>
        <w:tc>
          <w:tcPr>
            <w:tcW w:w="412" w:type="dxa"/>
            <w:gridSpan w:val="5"/>
          </w:tcPr>
          <w:p w14:paraId="69F91AE8" w14:textId="77777777" w:rsidR="00315524" w:rsidRPr="002A7D66" w:rsidRDefault="00315524" w:rsidP="008F1E55"/>
        </w:tc>
      </w:tr>
      <w:tr w:rsidR="00315524" w:rsidRPr="002A7D66" w14:paraId="1726FA3B" w14:textId="77777777" w:rsidTr="005642E9">
        <w:trPr>
          <w:gridAfter w:val="1"/>
          <w:wAfter w:w="1445" w:type="dxa"/>
          <w:trHeight w:hRule="exact" w:val="291"/>
        </w:trPr>
        <w:tc>
          <w:tcPr>
            <w:tcW w:w="851" w:type="dxa"/>
            <w:gridSpan w:val="9"/>
          </w:tcPr>
          <w:p w14:paraId="13031F9F" w14:textId="77777777" w:rsidR="00315524" w:rsidRPr="002A7D66" w:rsidRDefault="00315524" w:rsidP="008F1E55"/>
        </w:tc>
        <w:tc>
          <w:tcPr>
            <w:tcW w:w="283" w:type="dxa"/>
          </w:tcPr>
          <w:p w14:paraId="79E0D6F9"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79" w:type="dxa"/>
            <w:gridSpan w:val="4"/>
          </w:tcPr>
          <w:p w14:paraId="4A1254CD"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85 тыс. тенге; (90 000 + 10 000 - 15 000)</w:t>
            </w:r>
          </w:p>
          <w:p w14:paraId="4BE7B12E" w14:textId="77777777" w:rsidR="00315524" w:rsidRPr="002A7D66" w:rsidRDefault="00315524" w:rsidP="00315524">
            <w:pPr>
              <w:widowControl w:val="0"/>
              <w:jc w:val="both"/>
              <w:rPr>
                <w:rFonts w:ascii="Times New Roman" w:hAnsi="Times New Roman"/>
                <w:sz w:val="24"/>
              </w:rPr>
            </w:pPr>
          </w:p>
        </w:tc>
        <w:tc>
          <w:tcPr>
            <w:tcW w:w="412" w:type="dxa"/>
            <w:gridSpan w:val="5"/>
          </w:tcPr>
          <w:p w14:paraId="12851944" w14:textId="77777777" w:rsidR="00315524" w:rsidRPr="002A7D66" w:rsidRDefault="00315524" w:rsidP="008F1E55"/>
        </w:tc>
      </w:tr>
      <w:tr w:rsidR="00315524" w:rsidRPr="002A7D66" w14:paraId="71221FC5" w14:textId="77777777" w:rsidTr="005642E9">
        <w:trPr>
          <w:gridAfter w:val="1"/>
          <w:wAfter w:w="1445" w:type="dxa"/>
          <w:trHeight w:hRule="exact" w:val="264"/>
        </w:trPr>
        <w:tc>
          <w:tcPr>
            <w:tcW w:w="851" w:type="dxa"/>
            <w:gridSpan w:val="9"/>
          </w:tcPr>
          <w:p w14:paraId="4D5A6992" w14:textId="77777777" w:rsidR="00315524" w:rsidRPr="002A7D66" w:rsidRDefault="00315524" w:rsidP="008F1E55"/>
        </w:tc>
        <w:tc>
          <w:tcPr>
            <w:tcW w:w="283" w:type="dxa"/>
          </w:tcPr>
          <w:p w14:paraId="2090F276"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79" w:type="dxa"/>
            <w:gridSpan w:val="4"/>
          </w:tcPr>
          <w:p w14:paraId="112B53C2"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90 тыс. тенге;</w:t>
            </w:r>
          </w:p>
          <w:p w14:paraId="1EF3066C" w14:textId="77777777" w:rsidR="00315524" w:rsidRPr="002A7D66" w:rsidRDefault="00315524" w:rsidP="00315524">
            <w:pPr>
              <w:widowControl w:val="0"/>
              <w:jc w:val="both"/>
              <w:rPr>
                <w:rFonts w:ascii="Times New Roman" w:hAnsi="Times New Roman"/>
                <w:bCs/>
                <w:sz w:val="24"/>
              </w:rPr>
            </w:pPr>
          </w:p>
        </w:tc>
        <w:tc>
          <w:tcPr>
            <w:tcW w:w="412" w:type="dxa"/>
            <w:gridSpan w:val="5"/>
          </w:tcPr>
          <w:p w14:paraId="6C4A155A" w14:textId="77777777" w:rsidR="00315524" w:rsidRPr="002A7D66" w:rsidRDefault="00315524" w:rsidP="008F1E55">
            <w:pPr>
              <w:rPr>
                <w:bCs/>
              </w:rPr>
            </w:pPr>
          </w:p>
        </w:tc>
      </w:tr>
      <w:tr w:rsidR="00315524" w:rsidRPr="002A7D66" w14:paraId="29282297" w14:textId="77777777" w:rsidTr="005642E9">
        <w:trPr>
          <w:gridAfter w:val="1"/>
          <w:wAfter w:w="1445" w:type="dxa"/>
          <w:trHeight w:hRule="exact" w:val="291"/>
        </w:trPr>
        <w:tc>
          <w:tcPr>
            <w:tcW w:w="851" w:type="dxa"/>
            <w:gridSpan w:val="9"/>
          </w:tcPr>
          <w:p w14:paraId="4529AEFE" w14:textId="77777777" w:rsidR="00315524" w:rsidRPr="002A7D66" w:rsidRDefault="00315524" w:rsidP="008F1E55"/>
        </w:tc>
        <w:tc>
          <w:tcPr>
            <w:tcW w:w="283" w:type="dxa"/>
          </w:tcPr>
          <w:p w14:paraId="6B2B2BCD"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79" w:type="dxa"/>
            <w:gridSpan w:val="4"/>
          </w:tcPr>
          <w:p w14:paraId="4995FBA1"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82 тыс.</w:t>
            </w:r>
            <w:r w:rsidRPr="002A7D66">
              <w:rPr>
                <w:rFonts w:ascii="Times New Roman" w:eastAsia="Times New Roman" w:hAnsi="Times New Roman" w:cs="Times New Roman"/>
                <w:b/>
                <w:sz w:val="24"/>
                <w:szCs w:val="24"/>
                <w:lang w:eastAsia="en-US"/>
              </w:rPr>
              <w:t xml:space="preserve"> </w:t>
            </w:r>
            <w:r w:rsidRPr="002A7D66">
              <w:rPr>
                <w:rFonts w:ascii="Times New Roman" w:eastAsia="Times New Roman" w:hAnsi="Times New Roman" w:cs="Times New Roman"/>
                <w:sz w:val="24"/>
                <w:szCs w:val="24"/>
                <w:lang w:eastAsia="en-US"/>
              </w:rPr>
              <w:t>тенге.</w:t>
            </w:r>
          </w:p>
          <w:p w14:paraId="0AF1B3BE" w14:textId="4923FD2D" w:rsidR="00315524" w:rsidRPr="002A7D66" w:rsidRDefault="00315524" w:rsidP="00135A29">
            <w:pPr>
              <w:rPr>
                <w:rFonts w:ascii="Times New Roman" w:hAnsi="Times New Roman" w:cs="Times New Roman"/>
                <w:sz w:val="24"/>
                <w:szCs w:val="24"/>
              </w:rPr>
            </w:pPr>
          </w:p>
        </w:tc>
        <w:tc>
          <w:tcPr>
            <w:tcW w:w="412" w:type="dxa"/>
            <w:gridSpan w:val="5"/>
          </w:tcPr>
          <w:p w14:paraId="7589239D" w14:textId="77777777" w:rsidR="00315524" w:rsidRPr="002A7D66" w:rsidRDefault="00315524" w:rsidP="008F1E55"/>
        </w:tc>
      </w:tr>
      <w:tr w:rsidR="001F5E28" w:rsidRPr="002A7D66" w14:paraId="7CE73905" w14:textId="77777777" w:rsidTr="0004491A">
        <w:trPr>
          <w:gridAfter w:val="2"/>
          <w:wAfter w:w="1493" w:type="dxa"/>
          <w:trHeight w:hRule="exact" w:val="287"/>
        </w:trPr>
        <w:tc>
          <w:tcPr>
            <w:tcW w:w="358" w:type="dxa"/>
            <w:gridSpan w:val="4"/>
            <w:vAlign w:val="center"/>
          </w:tcPr>
          <w:p w14:paraId="03C3CBB5" w14:textId="77777777" w:rsidR="001F5E28" w:rsidRPr="002A7D66" w:rsidRDefault="001D1A6A" w:rsidP="008F1E55">
            <w:pPr>
              <w:spacing w:line="232" w:lineRule="auto"/>
              <w:jc w:val="center"/>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b/>
                <w:color w:val="000000"/>
                <w:spacing w:val="-2"/>
                <w:sz w:val="24"/>
                <w:szCs w:val="24"/>
              </w:rPr>
              <w:t>7</w:t>
            </w:r>
            <w:r w:rsidRPr="002A7D66">
              <w:rPr>
                <w:rFonts w:ascii="Times New Roman" w:eastAsia="Times New Roman" w:hAnsi="Times New Roman" w:cs="Times New Roman"/>
                <w:color w:val="000000"/>
                <w:spacing w:val="-2"/>
                <w:sz w:val="24"/>
                <w:szCs w:val="24"/>
              </w:rPr>
              <w:t>.</w:t>
            </w:r>
          </w:p>
        </w:tc>
        <w:tc>
          <w:tcPr>
            <w:tcW w:w="68" w:type="dxa"/>
            <w:gridSpan w:val="3"/>
          </w:tcPr>
          <w:p w14:paraId="096A91DC" w14:textId="77777777" w:rsidR="001F5E28" w:rsidRPr="002A7D66" w:rsidRDefault="001F5E28" w:rsidP="008F1E55"/>
        </w:tc>
        <w:tc>
          <w:tcPr>
            <w:tcW w:w="9639" w:type="dxa"/>
            <w:gridSpan w:val="6"/>
            <w:vMerge w:val="restart"/>
          </w:tcPr>
          <w:p w14:paraId="5337886B" w14:textId="77777777" w:rsidR="000C7C30" w:rsidRPr="002A7D66" w:rsidRDefault="000C7C30" w:rsidP="000C7C30">
            <w:pPr>
              <w:widowControl w:val="0"/>
              <w:tabs>
                <w:tab w:val="left" w:pos="284"/>
              </w:tabs>
              <w:autoSpaceDE w:val="0"/>
              <w:autoSpaceDN w:val="0"/>
              <w:adjustRightInd w:val="0"/>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b/>
                <w:sz w:val="24"/>
                <w:szCs w:val="24"/>
                <w:lang w:eastAsia="en-US"/>
              </w:rPr>
              <w:t>В качестве процентного соотношения продаж, прибыли или активов отчетный сегмент должен составлять, как минимум</w:t>
            </w:r>
          </w:p>
          <w:p w14:paraId="021BDAC0" w14:textId="77777777" w:rsidR="001F5E28" w:rsidRPr="002A7D66" w:rsidRDefault="001F5E28" w:rsidP="006F67F1">
            <w:pPr>
              <w:rPr>
                <w:rFonts w:ascii="Times New Roman" w:hAnsi="Times New Roman" w:cs="Times New Roman"/>
                <w:sz w:val="24"/>
                <w:szCs w:val="24"/>
              </w:rPr>
            </w:pPr>
          </w:p>
        </w:tc>
        <w:tc>
          <w:tcPr>
            <w:tcW w:w="412" w:type="dxa"/>
            <w:gridSpan w:val="5"/>
          </w:tcPr>
          <w:p w14:paraId="01A39DBE" w14:textId="77777777" w:rsidR="001F5E28" w:rsidRPr="002A7D66" w:rsidRDefault="001F5E28" w:rsidP="008F1E55"/>
        </w:tc>
      </w:tr>
      <w:tr w:rsidR="001F5E28" w:rsidRPr="002A7D66" w14:paraId="44F85C8B" w14:textId="77777777" w:rsidTr="000C7C30">
        <w:trPr>
          <w:gridAfter w:val="2"/>
          <w:wAfter w:w="1493" w:type="dxa"/>
          <w:trHeight w:hRule="exact" w:val="359"/>
        </w:trPr>
        <w:tc>
          <w:tcPr>
            <w:tcW w:w="426" w:type="dxa"/>
            <w:gridSpan w:val="7"/>
          </w:tcPr>
          <w:p w14:paraId="4D837217" w14:textId="77777777" w:rsidR="001F5E28" w:rsidRPr="002A7D66" w:rsidRDefault="001F5E28" w:rsidP="008F1E55"/>
        </w:tc>
        <w:tc>
          <w:tcPr>
            <w:tcW w:w="9639" w:type="dxa"/>
            <w:gridSpan w:val="6"/>
            <w:vMerge/>
          </w:tcPr>
          <w:p w14:paraId="46BCBE23" w14:textId="77777777" w:rsidR="001F5E28" w:rsidRPr="002A7D66" w:rsidRDefault="001F5E28" w:rsidP="006F67F1">
            <w:pPr>
              <w:rPr>
                <w:rFonts w:ascii="Times New Roman" w:hAnsi="Times New Roman" w:cs="Times New Roman"/>
                <w:sz w:val="24"/>
                <w:szCs w:val="24"/>
              </w:rPr>
            </w:pPr>
          </w:p>
        </w:tc>
        <w:tc>
          <w:tcPr>
            <w:tcW w:w="412" w:type="dxa"/>
            <w:gridSpan w:val="5"/>
          </w:tcPr>
          <w:p w14:paraId="51D72020" w14:textId="77777777" w:rsidR="001F5E28" w:rsidRPr="002A7D66" w:rsidRDefault="001F5E28" w:rsidP="008F1E55"/>
        </w:tc>
      </w:tr>
      <w:tr w:rsidR="000C53F9" w:rsidRPr="002A7D66" w14:paraId="204F9050" w14:textId="77777777" w:rsidTr="005642E9">
        <w:trPr>
          <w:gridAfter w:val="2"/>
          <w:wAfter w:w="1493" w:type="dxa"/>
          <w:trHeight w:hRule="exact" w:val="283"/>
        </w:trPr>
        <w:tc>
          <w:tcPr>
            <w:tcW w:w="851" w:type="dxa"/>
            <w:gridSpan w:val="9"/>
          </w:tcPr>
          <w:p w14:paraId="07031013" w14:textId="77777777" w:rsidR="000C53F9" w:rsidRPr="002A7D66" w:rsidRDefault="000C53F9" w:rsidP="008F1E55"/>
        </w:tc>
        <w:tc>
          <w:tcPr>
            <w:tcW w:w="283" w:type="dxa"/>
          </w:tcPr>
          <w:p w14:paraId="1B8C58A2" w14:textId="77777777" w:rsidR="000C53F9" w:rsidRPr="002A7D66" w:rsidRDefault="000C53F9"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A.</w:t>
            </w:r>
          </w:p>
        </w:tc>
        <w:tc>
          <w:tcPr>
            <w:tcW w:w="8931" w:type="dxa"/>
            <w:gridSpan w:val="3"/>
          </w:tcPr>
          <w:p w14:paraId="118C033A"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5%;</w:t>
            </w:r>
          </w:p>
          <w:p w14:paraId="5EDB0380" w14:textId="77777777" w:rsidR="000C53F9" w:rsidRPr="002A7D66" w:rsidRDefault="000C53F9" w:rsidP="000C53F9">
            <w:pPr>
              <w:widowControl w:val="0"/>
              <w:rPr>
                <w:rFonts w:ascii="Times New Roman" w:hAnsi="Times New Roman"/>
                <w:sz w:val="24"/>
              </w:rPr>
            </w:pPr>
          </w:p>
        </w:tc>
        <w:tc>
          <w:tcPr>
            <w:tcW w:w="412" w:type="dxa"/>
            <w:gridSpan w:val="5"/>
          </w:tcPr>
          <w:p w14:paraId="1322276F" w14:textId="77777777" w:rsidR="000C53F9" w:rsidRPr="002A7D66" w:rsidRDefault="000C53F9" w:rsidP="008F1E55"/>
        </w:tc>
      </w:tr>
      <w:tr w:rsidR="00665B81" w:rsidRPr="002A7D66" w14:paraId="38858C3D" w14:textId="77777777" w:rsidTr="005642E9">
        <w:trPr>
          <w:gridAfter w:val="2"/>
          <w:wAfter w:w="1493" w:type="dxa"/>
          <w:trHeight w:hRule="exact" w:val="307"/>
        </w:trPr>
        <w:tc>
          <w:tcPr>
            <w:tcW w:w="851" w:type="dxa"/>
            <w:gridSpan w:val="9"/>
          </w:tcPr>
          <w:p w14:paraId="27600F60" w14:textId="77777777" w:rsidR="00665B81" w:rsidRPr="002A7D66" w:rsidRDefault="00665B81" w:rsidP="00665B81">
            <w:pPr>
              <w:rPr>
                <w:rFonts w:ascii="Times New Roman" w:hAnsi="Times New Roman" w:cs="Times New Roman"/>
                <w:sz w:val="24"/>
                <w:szCs w:val="24"/>
              </w:rPr>
            </w:pPr>
          </w:p>
        </w:tc>
        <w:tc>
          <w:tcPr>
            <w:tcW w:w="283" w:type="dxa"/>
          </w:tcPr>
          <w:p w14:paraId="2B3AA633" w14:textId="77777777" w:rsidR="00665B81" w:rsidRPr="002A7D66" w:rsidRDefault="00665B81" w:rsidP="00665B81">
            <w:pPr>
              <w:rPr>
                <w:rFonts w:ascii="Times New Roman" w:hAnsi="Times New Roman" w:cs="Times New Roman"/>
                <w:sz w:val="24"/>
                <w:szCs w:val="24"/>
                <w:lang w:val="en-US"/>
              </w:rPr>
            </w:pPr>
            <w:r w:rsidRPr="002A7D66">
              <w:rPr>
                <w:rFonts w:ascii="Times New Roman" w:hAnsi="Times New Roman" w:cs="Times New Roman"/>
                <w:sz w:val="24"/>
                <w:szCs w:val="24"/>
                <w:lang w:val="en-US"/>
              </w:rPr>
              <w:t>B.</w:t>
            </w:r>
          </w:p>
        </w:tc>
        <w:tc>
          <w:tcPr>
            <w:tcW w:w="8931" w:type="dxa"/>
            <w:gridSpan w:val="3"/>
          </w:tcPr>
          <w:p w14:paraId="519A6E42"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10%;</w:t>
            </w:r>
          </w:p>
          <w:p w14:paraId="123D1672" w14:textId="3AE1AF02" w:rsidR="00665B81" w:rsidRPr="002A7D66" w:rsidRDefault="00665B81" w:rsidP="00665B81">
            <w:pPr>
              <w:widowControl w:val="0"/>
              <w:rPr>
                <w:rFonts w:ascii="Times New Roman" w:hAnsi="Times New Roman"/>
                <w:sz w:val="24"/>
              </w:rPr>
            </w:pPr>
          </w:p>
        </w:tc>
        <w:tc>
          <w:tcPr>
            <w:tcW w:w="412" w:type="dxa"/>
            <w:gridSpan w:val="5"/>
          </w:tcPr>
          <w:p w14:paraId="4C92D86C" w14:textId="31C6640E" w:rsidR="00665B81" w:rsidRPr="002A7D66" w:rsidRDefault="00665B81" w:rsidP="00665B81"/>
        </w:tc>
      </w:tr>
      <w:tr w:rsidR="004939B8" w:rsidRPr="002A7D66" w14:paraId="064D4A44" w14:textId="77777777" w:rsidTr="005642E9">
        <w:trPr>
          <w:gridAfter w:val="2"/>
          <w:wAfter w:w="1493" w:type="dxa"/>
          <w:trHeight w:hRule="exact" w:val="315"/>
        </w:trPr>
        <w:tc>
          <w:tcPr>
            <w:tcW w:w="851" w:type="dxa"/>
            <w:gridSpan w:val="9"/>
          </w:tcPr>
          <w:p w14:paraId="7661D44D" w14:textId="77777777" w:rsidR="004939B8" w:rsidRPr="002A7D66" w:rsidRDefault="004939B8" w:rsidP="003040DC">
            <w:pPr>
              <w:rPr>
                <w:rFonts w:ascii="Times New Roman" w:hAnsi="Times New Roman" w:cs="Times New Roman"/>
                <w:sz w:val="24"/>
                <w:szCs w:val="24"/>
              </w:rPr>
            </w:pPr>
          </w:p>
        </w:tc>
        <w:tc>
          <w:tcPr>
            <w:tcW w:w="283" w:type="dxa"/>
          </w:tcPr>
          <w:p w14:paraId="221A8D81" w14:textId="77777777" w:rsidR="004939B8" w:rsidRPr="002A7D66" w:rsidRDefault="004939B8" w:rsidP="003040DC">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3E787F56"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15%;</w:t>
            </w:r>
          </w:p>
          <w:p w14:paraId="4BC46DEE" w14:textId="77777777" w:rsidR="004939B8" w:rsidRPr="002A7D66" w:rsidRDefault="004939B8" w:rsidP="004939B8">
            <w:pPr>
              <w:jc w:val="both"/>
            </w:pPr>
          </w:p>
        </w:tc>
        <w:tc>
          <w:tcPr>
            <w:tcW w:w="412" w:type="dxa"/>
            <w:gridSpan w:val="5"/>
          </w:tcPr>
          <w:p w14:paraId="49BA2C96" w14:textId="77777777" w:rsidR="004939B8" w:rsidRPr="002A7D66" w:rsidRDefault="004939B8"/>
        </w:tc>
      </w:tr>
      <w:tr w:rsidR="000C53F9" w:rsidRPr="002A7D66" w14:paraId="213D241D" w14:textId="77777777" w:rsidTr="005642E9">
        <w:trPr>
          <w:gridAfter w:val="2"/>
          <w:wAfter w:w="1493" w:type="dxa"/>
          <w:trHeight w:hRule="exact" w:val="1081"/>
        </w:trPr>
        <w:tc>
          <w:tcPr>
            <w:tcW w:w="851" w:type="dxa"/>
            <w:gridSpan w:val="9"/>
          </w:tcPr>
          <w:p w14:paraId="5E26C906" w14:textId="77777777" w:rsidR="000C53F9" w:rsidRPr="002A7D66" w:rsidRDefault="000C53F9" w:rsidP="008F1E55"/>
        </w:tc>
        <w:tc>
          <w:tcPr>
            <w:tcW w:w="283" w:type="dxa"/>
          </w:tcPr>
          <w:p w14:paraId="10FADF79" w14:textId="77777777" w:rsidR="000C53F9" w:rsidRPr="002A7D66" w:rsidRDefault="000C53F9"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D.</w:t>
            </w:r>
          </w:p>
        </w:tc>
        <w:tc>
          <w:tcPr>
            <w:tcW w:w="8931" w:type="dxa"/>
            <w:gridSpan w:val="3"/>
          </w:tcPr>
          <w:p w14:paraId="1E672E7B"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75%.</w:t>
            </w:r>
          </w:p>
          <w:p w14:paraId="7500F233" w14:textId="76AA5407" w:rsidR="000C53F9" w:rsidRPr="002A7D66" w:rsidRDefault="000C53F9" w:rsidP="00E128AF">
            <w:pPr>
              <w:widowControl w:val="0"/>
              <w:jc w:val="both"/>
              <w:rPr>
                <w:rFonts w:ascii="Times New Roman" w:hAnsi="Times New Roman"/>
                <w:bCs/>
                <w:sz w:val="24"/>
              </w:rPr>
            </w:pPr>
          </w:p>
        </w:tc>
        <w:tc>
          <w:tcPr>
            <w:tcW w:w="412" w:type="dxa"/>
            <w:gridSpan w:val="5"/>
          </w:tcPr>
          <w:p w14:paraId="40589446" w14:textId="77777777" w:rsidR="000C53F9" w:rsidRPr="002A7D66" w:rsidRDefault="000C53F9" w:rsidP="008F1E55"/>
        </w:tc>
      </w:tr>
      <w:tr w:rsidR="001F5E28" w:rsidRPr="002A7D66" w14:paraId="735F3414" w14:textId="77777777" w:rsidTr="0004491A">
        <w:trPr>
          <w:gridAfter w:val="2"/>
          <w:wAfter w:w="1493" w:type="dxa"/>
          <w:trHeight w:hRule="exact" w:val="274"/>
        </w:trPr>
        <w:tc>
          <w:tcPr>
            <w:tcW w:w="406" w:type="dxa"/>
            <w:gridSpan w:val="6"/>
            <w:vAlign w:val="center"/>
          </w:tcPr>
          <w:p w14:paraId="419F287A" w14:textId="60DB7E26"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lastRenderedPageBreak/>
              <w:t>8.</w:t>
            </w:r>
          </w:p>
        </w:tc>
        <w:tc>
          <w:tcPr>
            <w:tcW w:w="20" w:type="dxa"/>
          </w:tcPr>
          <w:p w14:paraId="11E0B627" w14:textId="77777777" w:rsidR="001F5E28" w:rsidRPr="002A7D66" w:rsidRDefault="001F5E28" w:rsidP="008F1E55"/>
        </w:tc>
        <w:tc>
          <w:tcPr>
            <w:tcW w:w="9639" w:type="dxa"/>
            <w:gridSpan w:val="6"/>
            <w:vMerge w:val="restart"/>
          </w:tcPr>
          <w:p w14:paraId="57E07B98" w14:textId="77777777" w:rsidR="000C7C30" w:rsidRPr="002A7D66" w:rsidRDefault="000C7C30" w:rsidP="000C7C30">
            <w:pPr>
              <w:widowControl w:val="0"/>
              <w:tabs>
                <w:tab w:val="left" w:pos="284"/>
              </w:tabs>
              <w:autoSpaceDE w:val="0"/>
              <w:autoSpaceDN w:val="0"/>
              <w:adjustRightInd w:val="0"/>
              <w:ind w:left="284" w:hanging="284"/>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b/>
                <w:sz w:val="24"/>
                <w:szCs w:val="24"/>
                <w:lang w:eastAsia="en-US"/>
              </w:rPr>
              <w:t>В первоначальную оценку активов, связанных с разведкой и оценкой, не включается</w:t>
            </w:r>
          </w:p>
          <w:p w14:paraId="6A739A92" w14:textId="30FE5375" w:rsidR="001F5E28" w:rsidRPr="002A7D66" w:rsidRDefault="001F5E28" w:rsidP="00952884">
            <w:pPr>
              <w:jc w:val="both"/>
              <w:rPr>
                <w:rFonts w:ascii="Times New Roman" w:hAnsi="Times New Roman" w:cs="Times New Roman"/>
                <w:sz w:val="24"/>
                <w:szCs w:val="24"/>
              </w:rPr>
            </w:pPr>
          </w:p>
        </w:tc>
        <w:tc>
          <w:tcPr>
            <w:tcW w:w="412" w:type="dxa"/>
            <w:gridSpan w:val="5"/>
          </w:tcPr>
          <w:p w14:paraId="6FFDB6EA" w14:textId="77777777" w:rsidR="001F5E28" w:rsidRPr="002A7D66" w:rsidRDefault="001F5E28" w:rsidP="008F1E55"/>
        </w:tc>
      </w:tr>
      <w:tr w:rsidR="001F5E28" w:rsidRPr="002A7D66" w14:paraId="4BE5ACCF" w14:textId="77777777" w:rsidTr="0004491A">
        <w:trPr>
          <w:gridAfter w:val="2"/>
          <w:wAfter w:w="1493" w:type="dxa"/>
          <w:trHeight w:hRule="exact" w:val="80"/>
        </w:trPr>
        <w:tc>
          <w:tcPr>
            <w:tcW w:w="426" w:type="dxa"/>
            <w:gridSpan w:val="7"/>
          </w:tcPr>
          <w:p w14:paraId="265DD3E2" w14:textId="77777777" w:rsidR="001F5E28" w:rsidRPr="002A7D66" w:rsidRDefault="001F5E28" w:rsidP="008F1E55"/>
        </w:tc>
        <w:tc>
          <w:tcPr>
            <w:tcW w:w="9639" w:type="dxa"/>
            <w:gridSpan w:val="6"/>
            <w:vMerge/>
          </w:tcPr>
          <w:p w14:paraId="78965F3D" w14:textId="77777777" w:rsidR="001F5E28" w:rsidRPr="002A7D66" w:rsidRDefault="001F5E28" w:rsidP="006F67F1">
            <w:pPr>
              <w:rPr>
                <w:rFonts w:ascii="Times New Roman" w:hAnsi="Times New Roman" w:cs="Times New Roman"/>
                <w:sz w:val="24"/>
                <w:szCs w:val="24"/>
              </w:rPr>
            </w:pPr>
          </w:p>
        </w:tc>
        <w:tc>
          <w:tcPr>
            <w:tcW w:w="412" w:type="dxa"/>
            <w:gridSpan w:val="5"/>
          </w:tcPr>
          <w:p w14:paraId="3BD094B5" w14:textId="77777777" w:rsidR="001F5E28" w:rsidRPr="002A7D66" w:rsidRDefault="001F5E28" w:rsidP="008F1E55"/>
        </w:tc>
      </w:tr>
      <w:tr w:rsidR="00315524" w:rsidRPr="002A7D66" w14:paraId="2D1DE9A4" w14:textId="77777777" w:rsidTr="000C7C30">
        <w:trPr>
          <w:gridAfter w:val="2"/>
          <w:wAfter w:w="1493" w:type="dxa"/>
          <w:trHeight w:hRule="exact" w:val="395"/>
        </w:trPr>
        <w:tc>
          <w:tcPr>
            <w:tcW w:w="851" w:type="dxa"/>
            <w:gridSpan w:val="9"/>
          </w:tcPr>
          <w:p w14:paraId="45235EDC" w14:textId="77777777" w:rsidR="00315524" w:rsidRPr="002A7D66" w:rsidRDefault="00315524" w:rsidP="008F1E55"/>
        </w:tc>
        <w:tc>
          <w:tcPr>
            <w:tcW w:w="283" w:type="dxa"/>
          </w:tcPr>
          <w:p w14:paraId="78FAF9B5"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01B6C092"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u w:val="single"/>
                <w:lang w:eastAsia="en-US"/>
              </w:rPr>
            </w:pPr>
            <w:r w:rsidRPr="002A7D66">
              <w:rPr>
                <w:rFonts w:ascii="Times New Roman" w:eastAsia="Times New Roman" w:hAnsi="Times New Roman" w:cs="Times New Roman"/>
                <w:sz w:val="24"/>
                <w:szCs w:val="24"/>
                <w:lang w:eastAsia="en-US"/>
              </w:rPr>
              <w:t>приобретение прав на производство разведочных работ;</w:t>
            </w:r>
          </w:p>
          <w:p w14:paraId="786FCD22" w14:textId="77777777" w:rsidR="00315524" w:rsidRPr="002A7D66" w:rsidRDefault="00315524" w:rsidP="00261834">
            <w:pPr>
              <w:jc w:val="both"/>
              <w:rPr>
                <w:rFonts w:ascii="Times New Roman" w:hAnsi="Times New Roman" w:cs="Times New Roman"/>
                <w:sz w:val="24"/>
                <w:szCs w:val="24"/>
              </w:rPr>
            </w:pPr>
          </w:p>
        </w:tc>
        <w:tc>
          <w:tcPr>
            <w:tcW w:w="412" w:type="dxa"/>
            <w:gridSpan w:val="5"/>
          </w:tcPr>
          <w:p w14:paraId="741D8FAE" w14:textId="77777777" w:rsidR="00315524" w:rsidRPr="002A7D66" w:rsidRDefault="00315524" w:rsidP="008F1E55"/>
        </w:tc>
      </w:tr>
      <w:tr w:rsidR="00315524" w:rsidRPr="002A7D66" w14:paraId="04B3BD89" w14:textId="77777777" w:rsidTr="000C7C30">
        <w:trPr>
          <w:gridAfter w:val="2"/>
          <w:wAfter w:w="1493" w:type="dxa"/>
          <w:trHeight w:hRule="exact" w:val="571"/>
        </w:trPr>
        <w:tc>
          <w:tcPr>
            <w:tcW w:w="851" w:type="dxa"/>
            <w:gridSpan w:val="9"/>
          </w:tcPr>
          <w:p w14:paraId="6F9913EA" w14:textId="77777777" w:rsidR="00315524" w:rsidRPr="002A7D66" w:rsidRDefault="00315524" w:rsidP="008F1E55"/>
        </w:tc>
        <w:tc>
          <w:tcPr>
            <w:tcW w:w="283" w:type="dxa"/>
          </w:tcPr>
          <w:p w14:paraId="5E9DE1F4"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B.</w:t>
            </w:r>
          </w:p>
          <w:p w14:paraId="69F247D9" w14:textId="4245B9B0" w:rsidR="006A220F" w:rsidRPr="002A7D66" w:rsidRDefault="006A220F" w:rsidP="006F67F1">
            <w:pPr>
              <w:rPr>
                <w:rFonts w:ascii="Times New Roman" w:hAnsi="Times New Roman" w:cs="Times New Roman"/>
                <w:sz w:val="24"/>
                <w:szCs w:val="24"/>
              </w:rPr>
            </w:pPr>
            <w:r w:rsidRPr="002A7D66">
              <w:rPr>
                <w:rFonts w:ascii="Times New Roman" w:hAnsi="Times New Roman" w:cs="Times New Roman"/>
                <w:sz w:val="24"/>
                <w:szCs w:val="24"/>
              </w:rPr>
              <w:t>С.</w:t>
            </w:r>
          </w:p>
        </w:tc>
        <w:tc>
          <w:tcPr>
            <w:tcW w:w="8931" w:type="dxa"/>
            <w:gridSpan w:val="3"/>
          </w:tcPr>
          <w:p w14:paraId="4835DB6D" w14:textId="77777777" w:rsidR="00213B04"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обучение административного персонала;</w:t>
            </w:r>
          </w:p>
          <w:p w14:paraId="552FB72B"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поисково-разведочное бурение;</w:t>
            </w:r>
          </w:p>
          <w:p w14:paraId="75E87098" w14:textId="4B6A4DC2"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
                <w:sz w:val="24"/>
                <w:szCs w:val="24"/>
                <w:lang w:eastAsia="en-US"/>
              </w:rPr>
            </w:pPr>
          </w:p>
        </w:tc>
        <w:tc>
          <w:tcPr>
            <w:tcW w:w="412" w:type="dxa"/>
            <w:gridSpan w:val="5"/>
          </w:tcPr>
          <w:p w14:paraId="71347685" w14:textId="77777777" w:rsidR="00315524" w:rsidRPr="002A7D66" w:rsidRDefault="00315524" w:rsidP="008F1E55">
            <w:pPr>
              <w:rPr>
                <w:rFonts w:ascii="Times New Roman" w:hAnsi="Times New Roman" w:cs="Times New Roman"/>
                <w:sz w:val="24"/>
                <w:szCs w:val="24"/>
              </w:rPr>
            </w:pPr>
          </w:p>
        </w:tc>
      </w:tr>
      <w:tr w:rsidR="00315524" w:rsidRPr="002A7D66" w14:paraId="1B6FD5BB" w14:textId="77777777" w:rsidTr="000C7C30">
        <w:trPr>
          <w:gridAfter w:val="2"/>
          <w:wAfter w:w="1493" w:type="dxa"/>
          <w:trHeight w:hRule="exact" w:val="296"/>
        </w:trPr>
        <w:tc>
          <w:tcPr>
            <w:tcW w:w="851" w:type="dxa"/>
            <w:gridSpan w:val="9"/>
          </w:tcPr>
          <w:p w14:paraId="7E7AF5ED" w14:textId="77777777" w:rsidR="00315524" w:rsidRPr="002A7D66" w:rsidRDefault="00315524" w:rsidP="008F1E55"/>
        </w:tc>
        <w:tc>
          <w:tcPr>
            <w:tcW w:w="283" w:type="dxa"/>
          </w:tcPr>
          <w:p w14:paraId="4E39780A" w14:textId="77777777" w:rsidR="00315524" w:rsidRPr="002A7D66" w:rsidRDefault="00315524"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266186D4" w14:textId="77777777" w:rsidR="000C7C30" w:rsidRPr="002A7D66" w:rsidRDefault="000C7C30" w:rsidP="000C7C30">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отбор проб и образцов.</w:t>
            </w:r>
          </w:p>
          <w:p w14:paraId="6F31986C" w14:textId="77777777" w:rsidR="00315524" w:rsidRPr="002A7D66" w:rsidRDefault="00315524" w:rsidP="00261834">
            <w:pPr>
              <w:widowControl w:val="0"/>
              <w:tabs>
                <w:tab w:val="left" w:pos="720"/>
              </w:tabs>
              <w:jc w:val="both"/>
              <w:rPr>
                <w:rFonts w:ascii="Times New Roman" w:hAnsi="Times New Roman"/>
                <w:sz w:val="24"/>
              </w:rPr>
            </w:pPr>
          </w:p>
        </w:tc>
        <w:tc>
          <w:tcPr>
            <w:tcW w:w="412" w:type="dxa"/>
            <w:gridSpan w:val="5"/>
          </w:tcPr>
          <w:p w14:paraId="5CB15DFF" w14:textId="77777777" w:rsidR="00315524" w:rsidRPr="002A7D66" w:rsidRDefault="00315524"/>
        </w:tc>
      </w:tr>
      <w:tr w:rsidR="001F5E28" w:rsidRPr="002A7D66" w14:paraId="64C6DD6F" w14:textId="77777777" w:rsidTr="00665B81">
        <w:trPr>
          <w:gridAfter w:val="2"/>
          <w:wAfter w:w="1493" w:type="dxa"/>
          <w:trHeight w:hRule="exact" w:val="94"/>
        </w:trPr>
        <w:tc>
          <w:tcPr>
            <w:tcW w:w="358" w:type="dxa"/>
            <w:gridSpan w:val="4"/>
            <w:vAlign w:val="center"/>
          </w:tcPr>
          <w:p w14:paraId="2C673576" w14:textId="77777777" w:rsidR="001F5E28" w:rsidRPr="002A7D66" w:rsidRDefault="001D1A6A" w:rsidP="00EA365E">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9.</w:t>
            </w:r>
          </w:p>
        </w:tc>
        <w:tc>
          <w:tcPr>
            <w:tcW w:w="21" w:type="dxa"/>
          </w:tcPr>
          <w:p w14:paraId="0E7AB122" w14:textId="77777777" w:rsidR="001F5E28" w:rsidRPr="002A7D66" w:rsidRDefault="001F5E28" w:rsidP="00EA365E">
            <w:pPr>
              <w:rPr>
                <w:sz w:val="24"/>
                <w:szCs w:val="24"/>
              </w:rPr>
            </w:pPr>
          </w:p>
        </w:tc>
        <w:tc>
          <w:tcPr>
            <w:tcW w:w="9686" w:type="dxa"/>
            <w:gridSpan w:val="8"/>
            <w:vMerge w:val="restart"/>
          </w:tcPr>
          <w:p w14:paraId="1703B575" w14:textId="77777777" w:rsidR="000E5218" w:rsidRPr="002A7D66" w:rsidRDefault="000E5218" w:rsidP="000E5218">
            <w:pPr>
              <w:widowControl w:val="0"/>
              <w:tabs>
                <w:tab w:val="left" w:pos="284"/>
              </w:tabs>
              <w:autoSpaceDE w:val="0"/>
              <w:autoSpaceDN w:val="0"/>
              <w:adjustRightInd w:val="0"/>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Постоянная разница при первоначальном признании обязательства, не подлежащего вычету в налоговых целях, возникает по статье</w:t>
            </w:r>
          </w:p>
          <w:p w14:paraId="17FAE0DA" w14:textId="1798558B" w:rsidR="001F5E28" w:rsidRPr="002A7D66" w:rsidRDefault="001F5E28" w:rsidP="000C53F9">
            <w:pPr>
              <w:ind w:left="142" w:hanging="142"/>
              <w:jc w:val="both"/>
              <w:rPr>
                <w:rFonts w:ascii="Times New Roman" w:eastAsia="Times New Roman" w:hAnsi="Times New Roman" w:cs="Times New Roman"/>
                <w:b/>
                <w:sz w:val="24"/>
                <w:lang w:eastAsia="en-US"/>
              </w:rPr>
            </w:pPr>
          </w:p>
        </w:tc>
        <w:tc>
          <w:tcPr>
            <w:tcW w:w="412" w:type="dxa"/>
            <w:gridSpan w:val="5"/>
          </w:tcPr>
          <w:p w14:paraId="0E90D1A2" w14:textId="77777777" w:rsidR="001F5E28" w:rsidRPr="002A7D66" w:rsidRDefault="001F5E28" w:rsidP="00C3498D"/>
        </w:tc>
      </w:tr>
      <w:tr w:rsidR="001F5E28" w:rsidRPr="002A7D66" w14:paraId="775AE991" w14:textId="77777777" w:rsidTr="00FC2C1B">
        <w:trPr>
          <w:gridAfter w:val="2"/>
          <w:wAfter w:w="1493" w:type="dxa"/>
          <w:trHeight w:hRule="exact" w:val="80"/>
        </w:trPr>
        <w:tc>
          <w:tcPr>
            <w:tcW w:w="379" w:type="dxa"/>
            <w:gridSpan w:val="5"/>
          </w:tcPr>
          <w:p w14:paraId="3C29E442" w14:textId="77777777" w:rsidR="001F5E28" w:rsidRPr="002A7D66" w:rsidRDefault="001F5E28" w:rsidP="00EA365E"/>
        </w:tc>
        <w:tc>
          <w:tcPr>
            <w:tcW w:w="9686" w:type="dxa"/>
            <w:gridSpan w:val="8"/>
            <w:vMerge/>
          </w:tcPr>
          <w:p w14:paraId="2E269843" w14:textId="77777777" w:rsidR="001F5E28" w:rsidRPr="002A7D66" w:rsidRDefault="001F5E28" w:rsidP="006F67F1">
            <w:pPr>
              <w:rPr>
                <w:rFonts w:ascii="Times New Roman" w:hAnsi="Times New Roman" w:cs="Times New Roman"/>
                <w:sz w:val="24"/>
                <w:szCs w:val="24"/>
              </w:rPr>
            </w:pPr>
          </w:p>
        </w:tc>
        <w:tc>
          <w:tcPr>
            <w:tcW w:w="412" w:type="dxa"/>
            <w:gridSpan w:val="5"/>
          </w:tcPr>
          <w:p w14:paraId="19AC057A" w14:textId="77777777" w:rsidR="001F5E28" w:rsidRPr="002A7D66" w:rsidRDefault="001F5E28" w:rsidP="00C3498D"/>
        </w:tc>
      </w:tr>
      <w:tr w:rsidR="001F5E28" w:rsidRPr="002A7D66" w14:paraId="072E5698" w14:textId="77777777" w:rsidTr="00665B81">
        <w:trPr>
          <w:gridAfter w:val="2"/>
          <w:wAfter w:w="1493" w:type="dxa"/>
          <w:trHeight w:hRule="exact" w:val="80"/>
        </w:trPr>
        <w:tc>
          <w:tcPr>
            <w:tcW w:w="379" w:type="dxa"/>
            <w:gridSpan w:val="5"/>
          </w:tcPr>
          <w:p w14:paraId="75BF4E1E" w14:textId="77777777" w:rsidR="001F5E28" w:rsidRPr="002A7D66" w:rsidRDefault="001F5E28" w:rsidP="00EA365E"/>
        </w:tc>
        <w:tc>
          <w:tcPr>
            <w:tcW w:w="9686" w:type="dxa"/>
            <w:gridSpan w:val="8"/>
            <w:vMerge/>
          </w:tcPr>
          <w:p w14:paraId="4724CB36" w14:textId="77777777" w:rsidR="001F5E28" w:rsidRPr="002A7D66" w:rsidRDefault="001F5E28" w:rsidP="006F67F1">
            <w:pPr>
              <w:rPr>
                <w:rFonts w:ascii="Times New Roman" w:hAnsi="Times New Roman" w:cs="Times New Roman"/>
                <w:sz w:val="24"/>
                <w:szCs w:val="24"/>
              </w:rPr>
            </w:pPr>
          </w:p>
        </w:tc>
        <w:tc>
          <w:tcPr>
            <w:tcW w:w="412" w:type="dxa"/>
            <w:gridSpan w:val="5"/>
          </w:tcPr>
          <w:p w14:paraId="6994A943" w14:textId="77777777" w:rsidR="001F5E28" w:rsidRPr="002A7D66" w:rsidRDefault="001F5E28" w:rsidP="00C3498D"/>
        </w:tc>
      </w:tr>
      <w:tr w:rsidR="001F5E28" w:rsidRPr="002A7D66" w14:paraId="4BC6264D" w14:textId="77777777" w:rsidTr="0004491A">
        <w:trPr>
          <w:gridAfter w:val="2"/>
          <w:wAfter w:w="1493" w:type="dxa"/>
          <w:trHeight w:hRule="exact" w:val="315"/>
        </w:trPr>
        <w:tc>
          <w:tcPr>
            <w:tcW w:w="379" w:type="dxa"/>
            <w:gridSpan w:val="5"/>
          </w:tcPr>
          <w:p w14:paraId="17BCC43C" w14:textId="77777777" w:rsidR="001F5E28" w:rsidRPr="002A7D66" w:rsidRDefault="001F5E28" w:rsidP="00EA365E"/>
        </w:tc>
        <w:tc>
          <w:tcPr>
            <w:tcW w:w="9686" w:type="dxa"/>
            <w:gridSpan w:val="8"/>
            <w:vMerge/>
          </w:tcPr>
          <w:p w14:paraId="3FC1026C" w14:textId="77777777" w:rsidR="001F5E28" w:rsidRPr="002A7D66" w:rsidRDefault="001F5E28" w:rsidP="006F67F1">
            <w:pPr>
              <w:rPr>
                <w:rFonts w:ascii="Times New Roman" w:hAnsi="Times New Roman" w:cs="Times New Roman"/>
                <w:sz w:val="24"/>
                <w:szCs w:val="24"/>
              </w:rPr>
            </w:pPr>
          </w:p>
        </w:tc>
        <w:tc>
          <w:tcPr>
            <w:tcW w:w="412" w:type="dxa"/>
            <w:gridSpan w:val="5"/>
          </w:tcPr>
          <w:p w14:paraId="6A86ADCB" w14:textId="77777777" w:rsidR="001F5E28" w:rsidRPr="002A7D66" w:rsidRDefault="001F5E28" w:rsidP="00C3498D"/>
        </w:tc>
      </w:tr>
      <w:tr w:rsidR="000C53F9" w:rsidRPr="002A7D66" w14:paraId="7C4D34CD" w14:textId="77777777" w:rsidTr="005642E9">
        <w:trPr>
          <w:gridAfter w:val="3"/>
          <w:wAfter w:w="1528" w:type="dxa"/>
          <w:trHeight w:hRule="exact" w:val="296"/>
        </w:trPr>
        <w:tc>
          <w:tcPr>
            <w:tcW w:w="851" w:type="dxa"/>
            <w:gridSpan w:val="9"/>
          </w:tcPr>
          <w:p w14:paraId="0BB844D9" w14:textId="77777777" w:rsidR="000C53F9" w:rsidRPr="002A7D66" w:rsidRDefault="000C53F9" w:rsidP="00C3498D"/>
        </w:tc>
        <w:tc>
          <w:tcPr>
            <w:tcW w:w="283" w:type="dxa"/>
          </w:tcPr>
          <w:p w14:paraId="3735E963"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4C23933A" w14:textId="77777777" w:rsidR="000E5218" w:rsidRPr="002A7D66" w:rsidRDefault="000E5218" w:rsidP="000E521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амортизация основных средств;</w:t>
            </w:r>
          </w:p>
          <w:p w14:paraId="0BD8482B" w14:textId="77777777" w:rsidR="000C53F9" w:rsidRPr="002A7D66" w:rsidRDefault="000C53F9" w:rsidP="000C53F9">
            <w:pPr>
              <w:rPr>
                <w:rFonts w:ascii="Times New Roman" w:hAnsi="Times New Roman"/>
                <w:sz w:val="24"/>
              </w:rPr>
            </w:pPr>
          </w:p>
        </w:tc>
        <w:tc>
          <w:tcPr>
            <w:tcW w:w="377" w:type="dxa"/>
            <w:gridSpan w:val="4"/>
          </w:tcPr>
          <w:p w14:paraId="0355593D" w14:textId="77777777" w:rsidR="000C53F9" w:rsidRPr="002A7D66" w:rsidRDefault="000C53F9"/>
        </w:tc>
      </w:tr>
      <w:tr w:rsidR="000C53F9" w:rsidRPr="002A7D66" w14:paraId="7307EB47" w14:textId="77777777" w:rsidTr="005642E9">
        <w:trPr>
          <w:gridAfter w:val="3"/>
          <w:wAfter w:w="1528" w:type="dxa"/>
          <w:trHeight w:hRule="exact" w:val="343"/>
        </w:trPr>
        <w:tc>
          <w:tcPr>
            <w:tcW w:w="851" w:type="dxa"/>
            <w:gridSpan w:val="9"/>
          </w:tcPr>
          <w:p w14:paraId="38EF8CCB" w14:textId="77777777" w:rsidR="000C53F9" w:rsidRPr="002A7D66" w:rsidRDefault="000C53F9" w:rsidP="00C3498D"/>
        </w:tc>
        <w:tc>
          <w:tcPr>
            <w:tcW w:w="283" w:type="dxa"/>
          </w:tcPr>
          <w:p w14:paraId="58F91CF0"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457ABFBE" w14:textId="77777777" w:rsidR="000E5218" w:rsidRPr="002A7D66" w:rsidRDefault="000E5218" w:rsidP="000E521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оценка товарных запасов;</w:t>
            </w:r>
          </w:p>
          <w:p w14:paraId="6718046D" w14:textId="77777777" w:rsidR="000C53F9" w:rsidRPr="002A7D66" w:rsidRDefault="000C53F9" w:rsidP="005E3953">
            <w:pPr>
              <w:rPr>
                <w:rFonts w:ascii="Times New Roman" w:hAnsi="Times New Roman" w:cs="Times New Roman"/>
                <w:sz w:val="24"/>
                <w:szCs w:val="24"/>
              </w:rPr>
            </w:pPr>
          </w:p>
        </w:tc>
        <w:tc>
          <w:tcPr>
            <w:tcW w:w="377" w:type="dxa"/>
            <w:gridSpan w:val="4"/>
          </w:tcPr>
          <w:p w14:paraId="1F6EA6F6" w14:textId="77777777" w:rsidR="000C53F9" w:rsidRPr="002A7D66" w:rsidRDefault="000C53F9" w:rsidP="008F1E55"/>
        </w:tc>
      </w:tr>
      <w:tr w:rsidR="000C53F9" w:rsidRPr="002A7D66" w14:paraId="5EE0B8C2" w14:textId="77777777" w:rsidTr="005642E9">
        <w:trPr>
          <w:gridAfter w:val="3"/>
          <w:wAfter w:w="1528" w:type="dxa"/>
          <w:trHeight w:hRule="exact" w:val="289"/>
        </w:trPr>
        <w:tc>
          <w:tcPr>
            <w:tcW w:w="851" w:type="dxa"/>
            <w:gridSpan w:val="9"/>
          </w:tcPr>
          <w:p w14:paraId="11DA00AD" w14:textId="77777777" w:rsidR="000C53F9" w:rsidRPr="002A7D66" w:rsidRDefault="000C53F9" w:rsidP="00C3498D"/>
        </w:tc>
        <w:tc>
          <w:tcPr>
            <w:tcW w:w="283" w:type="dxa"/>
          </w:tcPr>
          <w:p w14:paraId="7358A651"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4D90DED4" w14:textId="77777777" w:rsidR="000E5218" w:rsidRPr="002A7D66" w:rsidRDefault="000E5218" w:rsidP="000E5218">
            <w:pPr>
              <w:widowControl w:val="0"/>
              <w:tabs>
                <w:tab w:val="left" w:pos="284"/>
              </w:tabs>
              <w:autoSpaceDE w:val="0"/>
              <w:autoSpaceDN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расходы по штрафам в бюджет;</w:t>
            </w:r>
          </w:p>
          <w:p w14:paraId="07B5CC73" w14:textId="77777777" w:rsidR="000C53F9" w:rsidRPr="002A7D66" w:rsidRDefault="000C53F9" w:rsidP="000C53F9">
            <w:pPr>
              <w:rPr>
                <w:rFonts w:ascii="Times New Roman" w:hAnsi="Times New Roman"/>
                <w:sz w:val="24"/>
              </w:rPr>
            </w:pPr>
          </w:p>
        </w:tc>
        <w:tc>
          <w:tcPr>
            <w:tcW w:w="377" w:type="dxa"/>
            <w:gridSpan w:val="4"/>
          </w:tcPr>
          <w:p w14:paraId="6471052F" w14:textId="77777777" w:rsidR="000C53F9" w:rsidRPr="002A7D66" w:rsidRDefault="000C53F9" w:rsidP="008F1E55"/>
        </w:tc>
      </w:tr>
      <w:tr w:rsidR="000C53F9" w:rsidRPr="002A7D66" w14:paraId="4685C22B" w14:textId="77777777" w:rsidTr="005642E9">
        <w:trPr>
          <w:gridAfter w:val="3"/>
          <w:wAfter w:w="1528" w:type="dxa"/>
          <w:trHeight w:hRule="exact" w:val="317"/>
        </w:trPr>
        <w:tc>
          <w:tcPr>
            <w:tcW w:w="851" w:type="dxa"/>
            <w:gridSpan w:val="9"/>
          </w:tcPr>
          <w:p w14:paraId="6E1CDEC3" w14:textId="77777777" w:rsidR="000C53F9" w:rsidRPr="002A7D66" w:rsidRDefault="000C53F9" w:rsidP="00C3498D"/>
        </w:tc>
        <w:tc>
          <w:tcPr>
            <w:tcW w:w="283" w:type="dxa"/>
          </w:tcPr>
          <w:p w14:paraId="649ADB72"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4917C63F" w14:textId="77777777" w:rsidR="000E5218" w:rsidRPr="002A7D66" w:rsidRDefault="000E5218" w:rsidP="000E5218">
            <w:pPr>
              <w:widowControl w:val="0"/>
              <w:tabs>
                <w:tab w:val="left" w:pos="284"/>
              </w:tabs>
              <w:autoSpaceDE w:val="0"/>
              <w:autoSpaceDN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расходы по созданию резерва по сомнительным требованиям.</w:t>
            </w:r>
          </w:p>
          <w:p w14:paraId="1D1CD0A2" w14:textId="5F15B957" w:rsidR="000C53F9" w:rsidRPr="002A7D66" w:rsidRDefault="000C53F9" w:rsidP="004939B8">
            <w:pPr>
              <w:jc w:val="both"/>
              <w:rPr>
                <w:rFonts w:ascii="Times New Roman" w:hAnsi="Times New Roman"/>
                <w:sz w:val="24"/>
              </w:rPr>
            </w:pPr>
          </w:p>
        </w:tc>
        <w:tc>
          <w:tcPr>
            <w:tcW w:w="377" w:type="dxa"/>
            <w:gridSpan w:val="4"/>
          </w:tcPr>
          <w:p w14:paraId="757C8EF8" w14:textId="77777777" w:rsidR="000C53F9" w:rsidRPr="002A7D66" w:rsidRDefault="000C53F9" w:rsidP="008F1E55"/>
        </w:tc>
      </w:tr>
      <w:tr w:rsidR="001F5E28" w:rsidRPr="002A7D66" w14:paraId="720B5406" w14:textId="77777777" w:rsidTr="0004491A">
        <w:trPr>
          <w:gridAfter w:val="2"/>
          <w:wAfter w:w="1493" w:type="dxa"/>
          <w:trHeight w:hRule="exact" w:val="284"/>
        </w:trPr>
        <w:tc>
          <w:tcPr>
            <w:tcW w:w="358" w:type="dxa"/>
            <w:gridSpan w:val="4"/>
            <w:vAlign w:val="center"/>
          </w:tcPr>
          <w:p w14:paraId="1476D20D" w14:textId="77777777"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10.</w:t>
            </w:r>
          </w:p>
        </w:tc>
        <w:tc>
          <w:tcPr>
            <w:tcW w:w="68" w:type="dxa"/>
            <w:gridSpan w:val="3"/>
          </w:tcPr>
          <w:p w14:paraId="2D64FBD0" w14:textId="77777777" w:rsidR="001F5E28" w:rsidRPr="002A7D66" w:rsidRDefault="001F5E28" w:rsidP="008F1E55">
            <w:pPr>
              <w:rPr>
                <w:b/>
                <w:sz w:val="24"/>
                <w:szCs w:val="24"/>
              </w:rPr>
            </w:pPr>
          </w:p>
        </w:tc>
        <w:tc>
          <w:tcPr>
            <w:tcW w:w="9639" w:type="dxa"/>
            <w:gridSpan w:val="6"/>
            <w:vMerge w:val="restart"/>
          </w:tcPr>
          <w:p w14:paraId="39245A09" w14:textId="77777777" w:rsidR="005642E9" w:rsidRPr="002A7D66" w:rsidRDefault="005642E9" w:rsidP="005642E9">
            <w:pPr>
              <w:widowControl w:val="0"/>
              <w:tabs>
                <w:tab w:val="left" w:pos="284"/>
              </w:tabs>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Цедент – это</w:t>
            </w:r>
          </w:p>
          <w:p w14:paraId="161D3228" w14:textId="28DC69EA" w:rsidR="001F5E28" w:rsidRPr="002A7D66" w:rsidRDefault="001F5E28" w:rsidP="006F67F1">
            <w:pPr>
              <w:rPr>
                <w:rFonts w:ascii="Times New Roman" w:hAnsi="Times New Roman" w:cs="Times New Roman"/>
                <w:b/>
                <w:sz w:val="24"/>
                <w:szCs w:val="24"/>
              </w:rPr>
            </w:pPr>
          </w:p>
        </w:tc>
        <w:tc>
          <w:tcPr>
            <w:tcW w:w="412" w:type="dxa"/>
            <w:gridSpan w:val="5"/>
          </w:tcPr>
          <w:p w14:paraId="7919E8F7" w14:textId="77777777" w:rsidR="001F5E28" w:rsidRPr="002A7D66" w:rsidRDefault="001F5E28" w:rsidP="008F1E55"/>
        </w:tc>
      </w:tr>
      <w:tr w:rsidR="001F5E28" w:rsidRPr="002A7D66" w14:paraId="61E80BC3" w14:textId="77777777" w:rsidTr="005642E9">
        <w:trPr>
          <w:gridAfter w:val="2"/>
          <w:wAfter w:w="1493" w:type="dxa"/>
          <w:trHeight w:hRule="exact" w:val="80"/>
        </w:trPr>
        <w:tc>
          <w:tcPr>
            <w:tcW w:w="426" w:type="dxa"/>
            <w:gridSpan w:val="7"/>
          </w:tcPr>
          <w:p w14:paraId="37A3539B" w14:textId="77777777" w:rsidR="001F5E28" w:rsidRPr="002A7D66" w:rsidRDefault="001F5E28" w:rsidP="008F1E55"/>
        </w:tc>
        <w:tc>
          <w:tcPr>
            <w:tcW w:w="9639" w:type="dxa"/>
            <w:gridSpan w:val="6"/>
            <w:vMerge/>
          </w:tcPr>
          <w:p w14:paraId="0FCB2AAB" w14:textId="77777777" w:rsidR="001F5E28" w:rsidRPr="002A7D66" w:rsidRDefault="001F5E28" w:rsidP="006F67F1">
            <w:pPr>
              <w:rPr>
                <w:rFonts w:ascii="Times New Roman" w:hAnsi="Times New Roman" w:cs="Times New Roman"/>
                <w:sz w:val="24"/>
                <w:szCs w:val="24"/>
              </w:rPr>
            </w:pPr>
          </w:p>
        </w:tc>
        <w:tc>
          <w:tcPr>
            <w:tcW w:w="412" w:type="dxa"/>
            <w:gridSpan w:val="5"/>
          </w:tcPr>
          <w:p w14:paraId="00308EEF" w14:textId="77777777" w:rsidR="001F5E28" w:rsidRPr="002A7D66" w:rsidRDefault="001F5E28" w:rsidP="008F1E55"/>
        </w:tc>
      </w:tr>
      <w:tr w:rsidR="00AD6F4C" w:rsidRPr="002A7D66" w14:paraId="09C512A7" w14:textId="77777777" w:rsidTr="005642E9">
        <w:trPr>
          <w:gridAfter w:val="2"/>
          <w:wAfter w:w="1493" w:type="dxa"/>
          <w:trHeight w:hRule="exact" w:val="297"/>
        </w:trPr>
        <w:tc>
          <w:tcPr>
            <w:tcW w:w="851" w:type="dxa"/>
            <w:gridSpan w:val="9"/>
          </w:tcPr>
          <w:p w14:paraId="1E1826BD" w14:textId="77777777" w:rsidR="00AD6F4C" w:rsidRPr="002A7D66" w:rsidRDefault="00AD6F4C" w:rsidP="008F1E55"/>
        </w:tc>
        <w:tc>
          <w:tcPr>
            <w:tcW w:w="283" w:type="dxa"/>
          </w:tcPr>
          <w:p w14:paraId="1F92DBEE"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1D42DF85" w14:textId="77777777" w:rsidR="005642E9" w:rsidRPr="002A7D66" w:rsidRDefault="005642E9" w:rsidP="005642E9">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страхователь по договору страхования;</w:t>
            </w:r>
          </w:p>
          <w:p w14:paraId="4872F7FC" w14:textId="77777777" w:rsidR="00AD6F4C" w:rsidRPr="002A7D66" w:rsidRDefault="00AD6F4C" w:rsidP="00AD6F4C">
            <w:pPr>
              <w:widowControl w:val="0"/>
              <w:rPr>
                <w:rFonts w:ascii="Times New Roman" w:hAnsi="Times New Roman"/>
                <w:sz w:val="24"/>
              </w:rPr>
            </w:pPr>
          </w:p>
        </w:tc>
        <w:tc>
          <w:tcPr>
            <w:tcW w:w="412" w:type="dxa"/>
            <w:gridSpan w:val="5"/>
          </w:tcPr>
          <w:p w14:paraId="7DA04D5E" w14:textId="77777777" w:rsidR="00AD6F4C" w:rsidRPr="002A7D66" w:rsidRDefault="00AD6F4C" w:rsidP="008F1E55"/>
        </w:tc>
      </w:tr>
      <w:tr w:rsidR="00AD6F4C" w:rsidRPr="002A7D66" w14:paraId="5E43F1BC" w14:textId="77777777" w:rsidTr="005642E9">
        <w:trPr>
          <w:gridAfter w:val="2"/>
          <w:wAfter w:w="1493" w:type="dxa"/>
          <w:trHeight w:hRule="exact" w:val="273"/>
        </w:trPr>
        <w:tc>
          <w:tcPr>
            <w:tcW w:w="851" w:type="dxa"/>
            <w:gridSpan w:val="9"/>
          </w:tcPr>
          <w:p w14:paraId="68693BC0" w14:textId="77777777" w:rsidR="00AD6F4C" w:rsidRPr="002A7D66" w:rsidRDefault="00AD6F4C" w:rsidP="008F1E55"/>
        </w:tc>
        <w:tc>
          <w:tcPr>
            <w:tcW w:w="283" w:type="dxa"/>
          </w:tcPr>
          <w:p w14:paraId="28261F99"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0C0C2292" w14:textId="77777777" w:rsidR="005642E9" w:rsidRPr="002A7D66" w:rsidRDefault="005642E9" w:rsidP="005642E9">
            <w:pPr>
              <w:widowControl w:val="0"/>
              <w:tabs>
                <w:tab w:val="left" w:pos="284"/>
              </w:tabs>
              <w:spacing w:after="200" w:line="276" w:lineRule="auto"/>
              <w:contextualSpacing/>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страхователь по договору перестрахования;</w:t>
            </w:r>
          </w:p>
          <w:p w14:paraId="1294619E" w14:textId="42BCAEBA" w:rsidR="00AD6F4C" w:rsidRPr="002A7D66" w:rsidRDefault="00AD6F4C" w:rsidP="00AD6F4C">
            <w:pPr>
              <w:widowControl w:val="0"/>
              <w:rPr>
                <w:rFonts w:ascii="Times New Roman" w:hAnsi="Times New Roman"/>
                <w:sz w:val="24"/>
              </w:rPr>
            </w:pPr>
          </w:p>
        </w:tc>
        <w:tc>
          <w:tcPr>
            <w:tcW w:w="412" w:type="dxa"/>
            <w:gridSpan w:val="5"/>
          </w:tcPr>
          <w:p w14:paraId="61719A93" w14:textId="77777777" w:rsidR="00AD6F4C" w:rsidRPr="002A7D66" w:rsidRDefault="00AD6F4C" w:rsidP="008F1E55"/>
        </w:tc>
      </w:tr>
      <w:tr w:rsidR="00AD6F4C" w:rsidRPr="002A7D66" w14:paraId="514E47E8" w14:textId="77777777" w:rsidTr="005642E9">
        <w:trPr>
          <w:gridAfter w:val="2"/>
          <w:wAfter w:w="1493" w:type="dxa"/>
          <w:trHeight w:hRule="exact" w:val="291"/>
        </w:trPr>
        <w:tc>
          <w:tcPr>
            <w:tcW w:w="851" w:type="dxa"/>
            <w:gridSpan w:val="9"/>
          </w:tcPr>
          <w:p w14:paraId="6F9DAE8F" w14:textId="77777777" w:rsidR="00AD6F4C" w:rsidRPr="002A7D66" w:rsidRDefault="00AD6F4C" w:rsidP="008F1E55"/>
        </w:tc>
        <w:tc>
          <w:tcPr>
            <w:tcW w:w="283" w:type="dxa"/>
          </w:tcPr>
          <w:p w14:paraId="0F3E880F"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34D61E3F" w14:textId="77777777" w:rsidR="005642E9" w:rsidRPr="002A7D66" w:rsidRDefault="005642E9" w:rsidP="005642E9">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страховщик;</w:t>
            </w:r>
          </w:p>
          <w:p w14:paraId="40281D7F" w14:textId="549A7A8B" w:rsidR="00AD6F4C" w:rsidRPr="002A7D66" w:rsidRDefault="00AD6F4C" w:rsidP="005E3953">
            <w:pPr>
              <w:rPr>
                <w:rFonts w:ascii="Times New Roman" w:hAnsi="Times New Roman" w:cs="Times New Roman"/>
                <w:sz w:val="24"/>
                <w:szCs w:val="24"/>
              </w:rPr>
            </w:pPr>
          </w:p>
        </w:tc>
        <w:tc>
          <w:tcPr>
            <w:tcW w:w="412" w:type="dxa"/>
            <w:gridSpan w:val="5"/>
          </w:tcPr>
          <w:p w14:paraId="5E006C79" w14:textId="77777777" w:rsidR="00AD6F4C" w:rsidRPr="002A7D66" w:rsidRDefault="00AD6F4C" w:rsidP="008F1E55"/>
        </w:tc>
      </w:tr>
      <w:tr w:rsidR="00AD6F4C" w:rsidRPr="002A7D66" w14:paraId="15359C61" w14:textId="77777777" w:rsidTr="005642E9">
        <w:trPr>
          <w:gridAfter w:val="2"/>
          <w:wAfter w:w="1493" w:type="dxa"/>
          <w:trHeight w:hRule="exact" w:val="361"/>
        </w:trPr>
        <w:tc>
          <w:tcPr>
            <w:tcW w:w="851" w:type="dxa"/>
            <w:gridSpan w:val="9"/>
          </w:tcPr>
          <w:p w14:paraId="432962FA" w14:textId="77777777" w:rsidR="00AD6F4C" w:rsidRPr="002A7D66" w:rsidRDefault="00AD6F4C" w:rsidP="008F1E55"/>
        </w:tc>
        <w:tc>
          <w:tcPr>
            <w:tcW w:w="283" w:type="dxa"/>
          </w:tcPr>
          <w:p w14:paraId="25C6E68A" w14:textId="77777777" w:rsidR="00AD6F4C" w:rsidRPr="002A7D66" w:rsidRDefault="00AD6F4C"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70810155" w14:textId="77777777" w:rsidR="005642E9" w:rsidRPr="002A7D66" w:rsidRDefault="005642E9" w:rsidP="005642E9">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зарубежный страховщик.</w:t>
            </w:r>
          </w:p>
          <w:p w14:paraId="0A37D095" w14:textId="7A964C88" w:rsidR="00AD6F4C" w:rsidRPr="002A7D66" w:rsidRDefault="00AD6F4C" w:rsidP="00E128AF">
            <w:pPr>
              <w:widowControl w:val="0"/>
              <w:rPr>
                <w:rFonts w:ascii="Times New Roman" w:hAnsi="Times New Roman"/>
                <w:bCs/>
                <w:sz w:val="24"/>
              </w:rPr>
            </w:pPr>
          </w:p>
        </w:tc>
        <w:tc>
          <w:tcPr>
            <w:tcW w:w="412" w:type="dxa"/>
            <w:gridSpan w:val="5"/>
          </w:tcPr>
          <w:p w14:paraId="1A499DC0" w14:textId="77777777" w:rsidR="00AD6F4C" w:rsidRPr="002A7D66" w:rsidRDefault="00AD6F4C" w:rsidP="008F1E55"/>
        </w:tc>
      </w:tr>
      <w:tr w:rsidR="001F5E28" w:rsidRPr="002A7D66" w14:paraId="6347D5D0" w14:textId="77777777" w:rsidTr="0004491A">
        <w:trPr>
          <w:gridAfter w:val="2"/>
          <w:wAfter w:w="1493" w:type="dxa"/>
          <w:trHeight w:hRule="exact" w:val="226"/>
        </w:trPr>
        <w:tc>
          <w:tcPr>
            <w:tcW w:w="358" w:type="dxa"/>
            <w:gridSpan w:val="4"/>
            <w:vAlign w:val="center"/>
          </w:tcPr>
          <w:p w14:paraId="44BCEF9C" w14:textId="77777777"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11.</w:t>
            </w:r>
          </w:p>
        </w:tc>
        <w:tc>
          <w:tcPr>
            <w:tcW w:w="68" w:type="dxa"/>
            <w:gridSpan w:val="3"/>
          </w:tcPr>
          <w:p w14:paraId="1F40FA42" w14:textId="77777777" w:rsidR="001F5E28" w:rsidRPr="002A7D66" w:rsidRDefault="001F5E28" w:rsidP="008F1E55">
            <w:pPr>
              <w:rPr>
                <w:b/>
                <w:sz w:val="24"/>
                <w:szCs w:val="24"/>
              </w:rPr>
            </w:pPr>
          </w:p>
        </w:tc>
        <w:tc>
          <w:tcPr>
            <w:tcW w:w="9639" w:type="dxa"/>
            <w:gridSpan w:val="6"/>
            <w:vMerge w:val="restart"/>
          </w:tcPr>
          <w:p w14:paraId="5B67E4C1" w14:textId="77777777" w:rsidR="004E1874" w:rsidRPr="002A7D66" w:rsidRDefault="004E1874" w:rsidP="004E1874">
            <w:pPr>
              <w:widowControl w:val="0"/>
              <w:tabs>
                <w:tab w:val="left" w:pos="284"/>
              </w:tabs>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Монетарные статьи – это</w:t>
            </w:r>
          </w:p>
          <w:p w14:paraId="55EE91D4" w14:textId="6DEF4C24" w:rsidR="001F5E28" w:rsidRPr="002A7D66" w:rsidRDefault="001F5E28" w:rsidP="00BB743B">
            <w:pPr>
              <w:jc w:val="both"/>
              <w:rPr>
                <w:rFonts w:ascii="Times New Roman" w:hAnsi="Times New Roman" w:cs="Times New Roman"/>
                <w:b/>
                <w:sz w:val="24"/>
                <w:szCs w:val="24"/>
              </w:rPr>
            </w:pPr>
          </w:p>
        </w:tc>
        <w:tc>
          <w:tcPr>
            <w:tcW w:w="412" w:type="dxa"/>
            <w:gridSpan w:val="5"/>
          </w:tcPr>
          <w:p w14:paraId="3C5D530C" w14:textId="77777777" w:rsidR="001F5E28" w:rsidRPr="002A7D66" w:rsidRDefault="001F5E28" w:rsidP="008F1E55"/>
        </w:tc>
      </w:tr>
      <w:tr w:rsidR="001F5E28" w:rsidRPr="002A7D66" w14:paraId="13A319D9" w14:textId="77777777" w:rsidTr="004E1874">
        <w:trPr>
          <w:gridAfter w:val="2"/>
          <w:wAfter w:w="1493" w:type="dxa"/>
          <w:trHeight w:hRule="exact" w:val="80"/>
        </w:trPr>
        <w:tc>
          <w:tcPr>
            <w:tcW w:w="426" w:type="dxa"/>
            <w:gridSpan w:val="7"/>
          </w:tcPr>
          <w:p w14:paraId="55E28053" w14:textId="77777777" w:rsidR="001F5E28" w:rsidRPr="002A7D66" w:rsidRDefault="001F5E28" w:rsidP="008F1E55"/>
        </w:tc>
        <w:tc>
          <w:tcPr>
            <w:tcW w:w="9639" w:type="dxa"/>
            <w:gridSpan w:val="6"/>
            <w:vMerge/>
          </w:tcPr>
          <w:p w14:paraId="6D61E257" w14:textId="77777777" w:rsidR="001F5E28" w:rsidRPr="002A7D66" w:rsidRDefault="001F5E28" w:rsidP="006F67F1">
            <w:pPr>
              <w:rPr>
                <w:rFonts w:ascii="Times New Roman" w:hAnsi="Times New Roman" w:cs="Times New Roman"/>
                <w:sz w:val="24"/>
                <w:szCs w:val="24"/>
              </w:rPr>
            </w:pPr>
          </w:p>
        </w:tc>
        <w:tc>
          <w:tcPr>
            <w:tcW w:w="412" w:type="dxa"/>
            <w:gridSpan w:val="5"/>
          </w:tcPr>
          <w:p w14:paraId="5F351CEA" w14:textId="77777777" w:rsidR="001F5E28" w:rsidRPr="002A7D66" w:rsidRDefault="001F5E28" w:rsidP="008F1E55"/>
        </w:tc>
      </w:tr>
      <w:tr w:rsidR="003A5F51" w:rsidRPr="002A7D66" w14:paraId="2297E9E5" w14:textId="77777777" w:rsidTr="005642E9">
        <w:trPr>
          <w:gridAfter w:val="2"/>
          <w:wAfter w:w="1493" w:type="dxa"/>
          <w:trHeight w:hRule="exact" w:val="287"/>
        </w:trPr>
        <w:tc>
          <w:tcPr>
            <w:tcW w:w="851" w:type="dxa"/>
            <w:gridSpan w:val="9"/>
          </w:tcPr>
          <w:p w14:paraId="73234F54" w14:textId="77777777" w:rsidR="003A5F51" w:rsidRPr="002A7D66" w:rsidRDefault="003A5F51" w:rsidP="008F1E55"/>
        </w:tc>
        <w:tc>
          <w:tcPr>
            <w:tcW w:w="283" w:type="dxa"/>
          </w:tcPr>
          <w:p w14:paraId="2CA73DE1" w14:textId="77777777" w:rsidR="003A5F51" w:rsidRPr="002A7D66" w:rsidRDefault="003A5F51"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0C44C133" w14:textId="77777777" w:rsidR="004E1874" w:rsidRPr="002A7D66" w:rsidRDefault="004E1874" w:rsidP="004E1874">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денежные средства;</w:t>
            </w:r>
          </w:p>
          <w:p w14:paraId="6F6FCB7C" w14:textId="7DD5DA3A" w:rsidR="003A5F51" w:rsidRPr="002A7D66" w:rsidRDefault="003A5F51" w:rsidP="00FC2C1B">
            <w:pPr>
              <w:rPr>
                <w:rFonts w:ascii="Times New Roman" w:hAnsi="Times New Roman" w:cs="Times New Roman"/>
                <w:sz w:val="24"/>
                <w:szCs w:val="24"/>
              </w:rPr>
            </w:pPr>
          </w:p>
        </w:tc>
        <w:tc>
          <w:tcPr>
            <w:tcW w:w="412" w:type="dxa"/>
            <w:gridSpan w:val="5"/>
          </w:tcPr>
          <w:p w14:paraId="2EDE560D" w14:textId="77777777" w:rsidR="003A5F51" w:rsidRPr="002A7D66" w:rsidRDefault="003A5F51"/>
        </w:tc>
      </w:tr>
      <w:tr w:rsidR="003A5F51" w:rsidRPr="002A7D66" w14:paraId="32B9CCF7" w14:textId="77777777" w:rsidTr="005642E9">
        <w:trPr>
          <w:gridAfter w:val="2"/>
          <w:wAfter w:w="1493" w:type="dxa"/>
          <w:trHeight w:hRule="exact" w:val="277"/>
        </w:trPr>
        <w:tc>
          <w:tcPr>
            <w:tcW w:w="851" w:type="dxa"/>
            <w:gridSpan w:val="9"/>
          </w:tcPr>
          <w:p w14:paraId="38F4C05F" w14:textId="77777777" w:rsidR="003A5F51" w:rsidRPr="002A7D66" w:rsidRDefault="003A5F51" w:rsidP="008F1E55"/>
        </w:tc>
        <w:tc>
          <w:tcPr>
            <w:tcW w:w="283" w:type="dxa"/>
          </w:tcPr>
          <w:p w14:paraId="2084CF9C" w14:textId="77777777" w:rsidR="003A5F51" w:rsidRPr="002A7D66" w:rsidRDefault="003A5F51"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32715CE2" w14:textId="77777777" w:rsidR="004E1874" w:rsidRPr="002A7D66" w:rsidRDefault="004E1874" w:rsidP="004E1874">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денежные средства в кассе и на банковском счете;</w:t>
            </w:r>
          </w:p>
          <w:p w14:paraId="5AC61160" w14:textId="3A2F9B33" w:rsidR="003A5F51" w:rsidRPr="002A7D66" w:rsidRDefault="003A5F51" w:rsidP="005E3953">
            <w:pPr>
              <w:rPr>
                <w:rFonts w:ascii="Times New Roman" w:hAnsi="Times New Roman" w:cs="Times New Roman"/>
                <w:sz w:val="24"/>
                <w:szCs w:val="24"/>
              </w:rPr>
            </w:pPr>
          </w:p>
        </w:tc>
        <w:tc>
          <w:tcPr>
            <w:tcW w:w="412" w:type="dxa"/>
            <w:gridSpan w:val="5"/>
          </w:tcPr>
          <w:p w14:paraId="7B95891B" w14:textId="77777777" w:rsidR="003A5F51" w:rsidRPr="002A7D66" w:rsidRDefault="003A5F51" w:rsidP="008F1E55"/>
        </w:tc>
      </w:tr>
      <w:tr w:rsidR="003A5F51" w:rsidRPr="002A7D66" w14:paraId="665F9C1A" w14:textId="77777777" w:rsidTr="005642E9">
        <w:trPr>
          <w:gridAfter w:val="2"/>
          <w:wAfter w:w="1493" w:type="dxa"/>
          <w:trHeight w:hRule="exact" w:val="271"/>
        </w:trPr>
        <w:tc>
          <w:tcPr>
            <w:tcW w:w="851" w:type="dxa"/>
            <w:gridSpan w:val="9"/>
          </w:tcPr>
          <w:p w14:paraId="1CF8F8D3" w14:textId="77777777" w:rsidR="003A5F51" w:rsidRPr="002A7D66" w:rsidRDefault="003A5F51" w:rsidP="008F1E55"/>
        </w:tc>
        <w:tc>
          <w:tcPr>
            <w:tcW w:w="283" w:type="dxa"/>
          </w:tcPr>
          <w:p w14:paraId="166E6902" w14:textId="77777777" w:rsidR="003A5F51" w:rsidRPr="002A7D66" w:rsidRDefault="003A5F51"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5804D6B5" w14:textId="77777777" w:rsidR="004E1874" w:rsidRPr="002A7D66" w:rsidRDefault="004E1874" w:rsidP="004E1874">
            <w:pPr>
              <w:widowControl w:val="0"/>
              <w:tabs>
                <w:tab w:val="left" w:pos="284"/>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краткосрочные инвестиции;</w:t>
            </w:r>
          </w:p>
          <w:p w14:paraId="545F096C" w14:textId="054CBCBE" w:rsidR="003A5F51" w:rsidRPr="002A7D66" w:rsidRDefault="003A5F51" w:rsidP="003A5F51">
            <w:pPr>
              <w:tabs>
                <w:tab w:val="left" w:pos="709"/>
              </w:tabs>
              <w:jc w:val="both"/>
              <w:rPr>
                <w:rFonts w:ascii="Times New Roman" w:hAnsi="Times New Roman"/>
                <w:sz w:val="24"/>
              </w:rPr>
            </w:pPr>
          </w:p>
        </w:tc>
        <w:tc>
          <w:tcPr>
            <w:tcW w:w="412" w:type="dxa"/>
            <w:gridSpan w:val="5"/>
          </w:tcPr>
          <w:p w14:paraId="5CF96334" w14:textId="77777777" w:rsidR="003A5F51" w:rsidRPr="002A7D66" w:rsidRDefault="003A5F51" w:rsidP="008F1E55"/>
        </w:tc>
      </w:tr>
      <w:tr w:rsidR="003A5F51" w:rsidRPr="002A7D66" w14:paraId="15E6B81A" w14:textId="77777777" w:rsidTr="005642E9">
        <w:trPr>
          <w:gridAfter w:val="2"/>
          <w:wAfter w:w="1493" w:type="dxa"/>
          <w:trHeight w:hRule="exact" w:val="639"/>
        </w:trPr>
        <w:tc>
          <w:tcPr>
            <w:tcW w:w="851" w:type="dxa"/>
            <w:gridSpan w:val="9"/>
          </w:tcPr>
          <w:p w14:paraId="7CF485F5" w14:textId="77777777" w:rsidR="003A5F51" w:rsidRPr="002A7D66" w:rsidRDefault="003A5F51" w:rsidP="008F1E55"/>
        </w:tc>
        <w:tc>
          <w:tcPr>
            <w:tcW w:w="283" w:type="dxa"/>
          </w:tcPr>
          <w:p w14:paraId="4BC3F327" w14:textId="77777777" w:rsidR="003A5F51" w:rsidRPr="002A7D66" w:rsidRDefault="003A5F51"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547C038D" w14:textId="77777777" w:rsidR="004E1874" w:rsidRPr="002A7D66" w:rsidRDefault="004E1874" w:rsidP="004E1874">
            <w:pPr>
              <w:widowControl w:val="0"/>
              <w:tabs>
                <w:tab w:val="left" w:pos="284"/>
              </w:tabs>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денежные средства и другие активы, подлежащие получению, а также подлежащие оплате денежными средствами или их эквивалентами.</w:t>
            </w:r>
          </w:p>
          <w:p w14:paraId="74E29770" w14:textId="6F3D4524" w:rsidR="003A5F51" w:rsidRPr="002A7D66" w:rsidRDefault="003A5F51" w:rsidP="005A1036">
            <w:pPr>
              <w:tabs>
                <w:tab w:val="left" w:pos="709"/>
              </w:tabs>
              <w:jc w:val="both"/>
              <w:rPr>
                <w:rFonts w:ascii="Times New Roman" w:hAnsi="Times New Roman"/>
                <w:bCs/>
                <w:sz w:val="24"/>
              </w:rPr>
            </w:pPr>
          </w:p>
        </w:tc>
        <w:tc>
          <w:tcPr>
            <w:tcW w:w="412" w:type="dxa"/>
            <w:gridSpan w:val="5"/>
          </w:tcPr>
          <w:p w14:paraId="33D88EB0" w14:textId="77777777" w:rsidR="003A5F51" w:rsidRPr="002A7D66" w:rsidRDefault="003A5F51" w:rsidP="005A1036">
            <w:pPr>
              <w:rPr>
                <w:bCs/>
              </w:rPr>
            </w:pPr>
          </w:p>
        </w:tc>
      </w:tr>
      <w:tr w:rsidR="001F5E28" w:rsidRPr="002A7D66" w14:paraId="6D6B39BE" w14:textId="77777777" w:rsidTr="0004491A">
        <w:trPr>
          <w:gridAfter w:val="2"/>
          <w:wAfter w:w="1493" w:type="dxa"/>
          <w:trHeight w:hRule="exact" w:val="557"/>
        </w:trPr>
        <w:tc>
          <w:tcPr>
            <w:tcW w:w="358" w:type="dxa"/>
            <w:gridSpan w:val="4"/>
            <w:vAlign w:val="center"/>
          </w:tcPr>
          <w:p w14:paraId="4F317FD5" w14:textId="77777777"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12.</w:t>
            </w:r>
          </w:p>
        </w:tc>
        <w:tc>
          <w:tcPr>
            <w:tcW w:w="68" w:type="dxa"/>
            <w:gridSpan w:val="3"/>
          </w:tcPr>
          <w:p w14:paraId="3901E5AC" w14:textId="77777777" w:rsidR="001F5E28" w:rsidRPr="002A7D66" w:rsidRDefault="001F5E28" w:rsidP="008F1E55">
            <w:pPr>
              <w:rPr>
                <w:rFonts w:ascii="Times New Roman" w:hAnsi="Times New Roman" w:cs="Times New Roman"/>
                <w:b/>
                <w:sz w:val="24"/>
                <w:szCs w:val="24"/>
              </w:rPr>
            </w:pPr>
          </w:p>
        </w:tc>
        <w:tc>
          <w:tcPr>
            <w:tcW w:w="9639" w:type="dxa"/>
            <w:gridSpan w:val="6"/>
            <w:vMerge w:val="restart"/>
          </w:tcPr>
          <w:p w14:paraId="1C693D32" w14:textId="77777777" w:rsidR="005642E9" w:rsidRPr="002A7D66" w:rsidRDefault="005642E9" w:rsidP="005642E9">
            <w:pPr>
              <w:widowControl w:val="0"/>
              <w:tabs>
                <w:tab w:val="left" w:pos="81"/>
                <w:tab w:val="left" w:pos="284"/>
              </w:tabs>
              <w:jc w:val="both"/>
              <w:rPr>
                <w:rFonts w:ascii="Times New Roman" w:eastAsia="Times New Roman" w:hAnsi="Times New Roman" w:cs="Times New Roman"/>
                <w:b/>
                <w:sz w:val="24"/>
                <w:szCs w:val="24"/>
              </w:rPr>
            </w:pPr>
            <w:r w:rsidRPr="002A7D66">
              <w:rPr>
                <w:rFonts w:ascii="Times New Roman" w:eastAsia="Times New Roman" w:hAnsi="Times New Roman" w:cs="Times New Roman"/>
                <w:b/>
                <w:sz w:val="24"/>
                <w:szCs w:val="24"/>
              </w:rPr>
              <w:t>На практике может применяться любой метод амортизации нематериальных активов. Выбор метода амортизации определяется</w:t>
            </w:r>
          </w:p>
          <w:p w14:paraId="0E03E786" w14:textId="77777777" w:rsidR="005642E9" w:rsidRPr="002A7D66" w:rsidRDefault="00864EDC" w:rsidP="005642E9">
            <w:pPr>
              <w:widowControl w:val="0"/>
              <w:tabs>
                <w:tab w:val="left" w:pos="284"/>
              </w:tabs>
              <w:ind w:left="284"/>
              <w:contextualSpacing/>
              <w:jc w:val="both"/>
              <w:rPr>
                <w:rFonts w:ascii="Times New Roman" w:eastAsia="Times New Roman" w:hAnsi="Times New Roman" w:cs="Times New Roman"/>
                <w:sz w:val="24"/>
                <w:szCs w:val="24"/>
              </w:rPr>
            </w:pPr>
            <w:r w:rsidRPr="002A7D66">
              <w:rPr>
                <w:rFonts w:ascii="Times New Roman" w:eastAsia="Times New Roman" w:hAnsi="Times New Roman" w:cs="Times New Roman"/>
                <w:sz w:val="24"/>
                <w:szCs w:val="24"/>
              </w:rPr>
              <w:t xml:space="preserve">  </w:t>
            </w:r>
            <w:r w:rsidR="006A220F" w:rsidRPr="002A7D66">
              <w:rPr>
                <w:rFonts w:ascii="Times New Roman" w:eastAsia="Times New Roman" w:hAnsi="Times New Roman" w:cs="Times New Roman"/>
                <w:sz w:val="24"/>
                <w:szCs w:val="24"/>
              </w:rPr>
              <w:t xml:space="preserve">А. </w:t>
            </w:r>
            <w:r w:rsidR="005642E9" w:rsidRPr="002A7D66">
              <w:rPr>
                <w:rFonts w:ascii="Times New Roman" w:eastAsia="Times New Roman" w:hAnsi="Times New Roman" w:cs="Times New Roman"/>
                <w:sz w:val="24"/>
                <w:szCs w:val="24"/>
              </w:rPr>
              <w:t>налоговым законодательством;</w:t>
            </w:r>
          </w:p>
          <w:p w14:paraId="7A82A372" w14:textId="0C219D68" w:rsidR="005642E9" w:rsidRPr="002A7D66" w:rsidRDefault="00864EDC" w:rsidP="005642E9">
            <w:pPr>
              <w:widowControl w:val="0"/>
              <w:tabs>
                <w:tab w:val="left" w:pos="284"/>
              </w:tabs>
              <w:ind w:left="284"/>
              <w:contextualSpacing/>
              <w:rPr>
                <w:rFonts w:ascii="Times New Roman" w:eastAsia="Times New Roman" w:hAnsi="Times New Roman" w:cs="Times New Roman"/>
                <w:sz w:val="24"/>
                <w:szCs w:val="24"/>
                <w:u w:val="single"/>
              </w:rPr>
            </w:pPr>
            <w:r w:rsidRPr="002A7D66">
              <w:rPr>
                <w:rFonts w:ascii="Times New Roman" w:hAnsi="Times New Roman" w:cs="Times New Roman"/>
                <w:sz w:val="24"/>
                <w:szCs w:val="24"/>
              </w:rPr>
              <w:t xml:space="preserve"> </w:t>
            </w:r>
            <w:r w:rsidR="005642E9" w:rsidRPr="002A7D66">
              <w:rPr>
                <w:rFonts w:ascii="Times New Roman" w:hAnsi="Times New Roman" w:cs="Times New Roman"/>
                <w:sz w:val="24"/>
                <w:szCs w:val="24"/>
              </w:rPr>
              <w:t xml:space="preserve"> </w:t>
            </w:r>
            <w:r w:rsidR="006A220F" w:rsidRPr="002A7D66">
              <w:rPr>
                <w:rFonts w:ascii="Times New Roman" w:hAnsi="Times New Roman" w:cs="Times New Roman"/>
                <w:sz w:val="24"/>
                <w:szCs w:val="24"/>
              </w:rPr>
              <w:t xml:space="preserve">В. </w:t>
            </w:r>
            <w:r w:rsidR="005642E9" w:rsidRPr="002A7D66">
              <w:rPr>
                <w:rFonts w:ascii="Times New Roman" w:eastAsia="Times New Roman" w:hAnsi="Times New Roman" w:cs="Times New Roman"/>
                <w:sz w:val="24"/>
                <w:szCs w:val="24"/>
              </w:rPr>
              <w:t>самым низким уровнем чистой балансовой стоимости;</w:t>
            </w:r>
            <w:r w:rsidR="005642E9" w:rsidRPr="002A7D66">
              <w:rPr>
                <w:rFonts w:ascii="Times New Roman" w:eastAsia="Times New Roman" w:hAnsi="Times New Roman" w:cs="Times New Roman"/>
                <w:sz w:val="24"/>
                <w:szCs w:val="24"/>
                <w:u w:val="single"/>
              </w:rPr>
              <w:t xml:space="preserve"> </w:t>
            </w:r>
          </w:p>
          <w:p w14:paraId="71797650" w14:textId="3C44A941" w:rsidR="005642E9" w:rsidRPr="002A7D66" w:rsidRDefault="005642E9" w:rsidP="005642E9">
            <w:pPr>
              <w:widowControl w:val="0"/>
              <w:tabs>
                <w:tab w:val="left" w:pos="284"/>
              </w:tabs>
              <w:ind w:left="284" w:firstLine="5"/>
              <w:contextualSpacing/>
              <w:jc w:val="both"/>
              <w:rPr>
                <w:rFonts w:ascii="Times New Roman" w:eastAsia="Times New Roman" w:hAnsi="Times New Roman" w:cs="Times New Roman"/>
                <w:bCs/>
                <w:sz w:val="24"/>
                <w:szCs w:val="24"/>
              </w:rPr>
            </w:pPr>
            <w:r w:rsidRPr="002A7D66">
              <w:rPr>
                <w:rFonts w:ascii="Times New Roman" w:eastAsia="Times New Roman" w:hAnsi="Times New Roman" w:cs="Times New Roman"/>
                <w:sz w:val="24"/>
                <w:lang w:eastAsia="en-US"/>
              </w:rPr>
              <w:t xml:space="preserve">  </w:t>
            </w:r>
            <w:r w:rsidR="006A220F" w:rsidRPr="002A7D66">
              <w:rPr>
                <w:rFonts w:ascii="Times New Roman" w:eastAsia="Times New Roman" w:hAnsi="Times New Roman" w:cs="Times New Roman"/>
                <w:sz w:val="24"/>
                <w:lang w:eastAsia="en-US"/>
              </w:rPr>
              <w:t xml:space="preserve">С. </w:t>
            </w:r>
            <w:r w:rsidRPr="002A7D66">
              <w:rPr>
                <w:rFonts w:ascii="Times New Roman" w:eastAsia="Times New Roman" w:hAnsi="Times New Roman" w:cs="Times New Roman"/>
                <w:bCs/>
                <w:sz w:val="24"/>
                <w:szCs w:val="24"/>
              </w:rPr>
              <w:t>предполагаемой структурой потребления будущих экономических выгод от актива;</w:t>
            </w:r>
          </w:p>
          <w:p w14:paraId="0537930F" w14:textId="2509A41A" w:rsidR="005642E9" w:rsidRPr="002A7D66" w:rsidRDefault="005642E9" w:rsidP="005642E9">
            <w:pPr>
              <w:widowControl w:val="0"/>
              <w:tabs>
                <w:tab w:val="left" w:pos="284"/>
              </w:tabs>
              <w:ind w:left="284"/>
              <w:contextualSpacing/>
              <w:rPr>
                <w:rFonts w:ascii="Times New Roman" w:eastAsia="Times New Roman" w:hAnsi="Times New Roman" w:cs="Times New Roman"/>
                <w:sz w:val="24"/>
                <w:szCs w:val="24"/>
              </w:rPr>
            </w:pPr>
            <w:r w:rsidRPr="002A7D66">
              <w:rPr>
                <w:rFonts w:ascii="Times New Roman" w:eastAsia="Times New Roman" w:hAnsi="Times New Roman" w:cs="Times New Roman"/>
                <w:sz w:val="24"/>
                <w:lang w:eastAsia="en-US"/>
              </w:rPr>
              <w:t xml:space="preserve">   </w:t>
            </w:r>
            <w:r w:rsidR="006A220F" w:rsidRPr="002A7D66">
              <w:rPr>
                <w:rFonts w:ascii="Times New Roman" w:eastAsia="Times New Roman" w:hAnsi="Times New Roman" w:cs="Times New Roman"/>
                <w:sz w:val="24"/>
                <w:lang w:val="en-US" w:eastAsia="en-US"/>
              </w:rPr>
              <w:t>D</w:t>
            </w:r>
            <w:r w:rsidR="006A220F" w:rsidRPr="002A7D66">
              <w:rPr>
                <w:rFonts w:ascii="Times New Roman" w:eastAsia="Times New Roman" w:hAnsi="Times New Roman" w:cs="Times New Roman"/>
                <w:sz w:val="24"/>
                <w:lang w:eastAsia="en-US"/>
              </w:rPr>
              <w:t xml:space="preserve">. </w:t>
            </w:r>
            <w:r w:rsidRPr="002A7D66">
              <w:rPr>
                <w:rFonts w:ascii="Times New Roman" w:eastAsia="Times New Roman" w:hAnsi="Times New Roman" w:cs="Times New Roman"/>
                <w:sz w:val="24"/>
                <w:szCs w:val="24"/>
              </w:rPr>
              <w:t>на основе компетентного мнения руководства.</w:t>
            </w:r>
          </w:p>
          <w:p w14:paraId="487499D8" w14:textId="401152BB" w:rsidR="00821C6A" w:rsidRPr="002A7D66" w:rsidRDefault="00821C6A" w:rsidP="002361E9">
            <w:pPr>
              <w:pStyle w:val="a5"/>
              <w:ind w:left="401"/>
              <w:rPr>
                <w:rFonts w:ascii="Times New Roman" w:eastAsia="Times New Roman" w:hAnsi="Times New Roman" w:cs="Times New Roman"/>
                <w:sz w:val="24"/>
                <w:szCs w:val="24"/>
              </w:rPr>
            </w:pPr>
          </w:p>
          <w:p w14:paraId="0293297A" w14:textId="77777777" w:rsidR="00821C6A" w:rsidRPr="002A7D66" w:rsidRDefault="00821C6A" w:rsidP="002361E9">
            <w:pPr>
              <w:pStyle w:val="a5"/>
              <w:ind w:left="401"/>
              <w:rPr>
                <w:rFonts w:ascii="Times New Roman" w:eastAsia="Times New Roman" w:hAnsi="Times New Roman" w:cs="Times New Roman"/>
                <w:sz w:val="24"/>
                <w:szCs w:val="24"/>
              </w:rPr>
            </w:pPr>
          </w:p>
          <w:p w14:paraId="2BA506DC" w14:textId="77777777" w:rsidR="00821C6A" w:rsidRPr="002A7D66" w:rsidRDefault="00821C6A" w:rsidP="002361E9">
            <w:pPr>
              <w:pStyle w:val="a5"/>
              <w:ind w:left="401"/>
              <w:jc w:val="both"/>
              <w:rPr>
                <w:rFonts w:ascii="Times New Roman" w:eastAsia="Times New Roman" w:hAnsi="Times New Roman" w:cs="Times New Roman"/>
                <w:sz w:val="24"/>
                <w:szCs w:val="24"/>
              </w:rPr>
            </w:pPr>
          </w:p>
          <w:p w14:paraId="709F0CED" w14:textId="20BFCA0C" w:rsidR="00821C6A" w:rsidRPr="002A7D66" w:rsidRDefault="00821C6A" w:rsidP="00821C6A">
            <w:pPr>
              <w:pStyle w:val="a5"/>
              <w:ind w:left="401"/>
              <w:jc w:val="both"/>
              <w:rPr>
                <w:rFonts w:ascii="Times New Roman" w:eastAsia="Times New Roman" w:hAnsi="Times New Roman" w:cs="Times New Roman"/>
                <w:sz w:val="24"/>
                <w:szCs w:val="24"/>
              </w:rPr>
            </w:pPr>
          </w:p>
          <w:p w14:paraId="78B70233" w14:textId="77777777" w:rsidR="00821C6A" w:rsidRPr="002A7D66" w:rsidRDefault="00821C6A" w:rsidP="00821C6A">
            <w:pPr>
              <w:pStyle w:val="a5"/>
              <w:ind w:left="401"/>
              <w:jc w:val="both"/>
              <w:rPr>
                <w:rFonts w:ascii="Times New Roman" w:eastAsia="Times New Roman" w:hAnsi="Times New Roman" w:cs="Times New Roman"/>
                <w:sz w:val="24"/>
                <w:szCs w:val="24"/>
              </w:rPr>
            </w:pPr>
          </w:p>
          <w:p w14:paraId="45051F35" w14:textId="72A5ADE5" w:rsidR="000D3751" w:rsidRPr="002A7D66" w:rsidRDefault="000D3751" w:rsidP="000D3751">
            <w:pPr>
              <w:widowControl w:val="0"/>
              <w:jc w:val="both"/>
              <w:rPr>
                <w:rFonts w:ascii="Times New Roman" w:eastAsia="Times New Roman" w:hAnsi="Times New Roman" w:cs="Times New Roman"/>
                <w:sz w:val="24"/>
                <w:shd w:val="clear" w:color="auto" w:fill="FFFF00"/>
                <w:lang w:eastAsia="en-US"/>
              </w:rPr>
            </w:pPr>
            <w:r w:rsidRPr="002A7D66">
              <w:rPr>
                <w:rFonts w:ascii="Times New Roman" w:eastAsia="Times New Roman" w:hAnsi="Times New Roman" w:cs="Times New Roman"/>
                <w:sz w:val="24"/>
                <w:lang w:eastAsia="en-US"/>
              </w:rPr>
              <w:t xml:space="preserve">      </w:t>
            </w:r>
            <w:r w:rsidR="0019699F" w:rsidRPr="002A7D66">
              <w:rPr>
                <w:rFonts w:ascii="Times New Roman" w:eastAsia="Times New Roman" w:hAnsi="Times New Roman" w:cs="Times New Roman"/>
                <w:sz w:val="24"/>
                <w:lang w:eastAsia="en-US"/>
              </w:rPr>
              <w:t xml:space="preserve"> </w:t>
            </w:r>
            <w:r w:rsidR="00F84F9C" w:rsidRPr="002A7D66">
              <w:rPr>
                <w:rFonts w:ascii="Times New Roman" w:eastAsia="Times New Roman" w:hAnsi="Times New Roman" w:cs="Times New Roman"/>
                <w:sz w:val="24"/>
                <w:lang w:val="en-US" w:eastAsia="en-US"/>
              </w:rPr>
              <w:t>C</w:t>
            </w:r>
            <w:r w:rsidR="00F84F9C" w:rsidRPr="002A7D66">
              <w:rPr>
                <w:rFonts w:ascii="Times New Roman" w:hAnsi="Times New Roman" w:cs="Times New Roman"/>
                <w:sz w:val="24"/>
                <w:szCs w:val="24"/>
              </w:rPr>
              <w:t xml:space="preserve">. </w:t>
            </w:r>
            <w:r w:rsidRPr="002A7D66">
              <w:rPr>
                <w:rFonts w:ascii="Times New Roman" w:hAnsi="Times New Roman" w:cs="Times New Roman"/>
                <w:sz w:val="24"/>
                <w:szCs w:val="24"/>
              </w:rPr>
              <w:t>земель сельскохозяйственного назначения;</w:t>
            </w:r>
          </w:p>
          <w:p w14:paraId="115E41F5" w14:textId="059650C8" w:rsidR="0019699F" w:rsidRPr="002A7D66" w:rsidRDefault="0019699F" w:rsidP="0019699F">
            <w:pPr>
              <w:widowControl w:val="0"/>
              <w:jc w:val="both"/>
              <w:rPr>
                <w:rFonts w:ascii="Times New Roman" w:eastAsia="Times New Roman" w:hAnsi="Times New Roman" w:cs="Times New Roman"/>
                <w:sz w:val="24"/>
                <w:lang w:eastAsia="en-US"/>
              </w:rPr>
            </w:pPr>
            <w:r w:rsidRPr="002A7D66">
              <w:rPr>
                <w:rFonts w:ascii="Times New Roman" w:eastAsia="Times New Roman" w:hAnsi="Times New Roman" w:cs="Times New Roman"/>
                <w:sz w:val="24"/>
                <w:lang w:eastAsia="en-US"/>
              </w:rPr>
              <w:t xml:space="preserve">       </w:t>
            </w:r>
            <w:r w:rsidR="00AE1C8C" w:rsidRPr="002A7D66">
              <w:rPr>
                <w:rFonts w:ascii="Times New Roman" w:eastAsia="Times New Roman" w:hAnsi="Times New Roman" w:cs="Times New Roman"/>
                <w:sz w:val="24"/>
                <w:lang w:val="en-US" w:eastAsia="en-US"/>
              </w:rPr>
              <w:t>D</w:t>
            </w:r>
            <w:r w:rsidR="00AE1C8C" w:rsidRPr="002A7D66">
              <w:rPr>
                <w:rFonts w:ascii="Times New Roman" w:eastAsia="Times New Roman" w:hAnsi="Times New Roman" w:cs="Times New Roman"/>
                <w:sz w:val="24"/>
                <w:lang w:eastAsia="en-US"/>
              </w:rPr>
              <w:t xml:space="preserve">. </w:t>
            </w:r>
            <w:r w:rsidRPr="002A7D66">
              <w:rPr>
                <w:rFonts w:ascii="Times New Roman" w:eastAsia="Times New Roman" w:hAnsi="Times New Roman" w:cs="Times New Roman"/>
                <w:sz w:val="24"/>
                <w:lang w:eastAsia="en-US"/>
              </w:rPr>
              <w:t>субсидий, связанных с сельскохозяйственной деятельностью.</w:t>
            </w:r>
          </w:p>
          <w:p w14:paraId="3606B077" w14:textId="0A721E77" w:rsidR="00142706" w:rsidRPr="002A7D66" w:rsidRDefault="00142706" w:rsidP="00040BE4">
            <w:pPr>
              <w:jc w:val="both"/>
              <w:rPr>
                <w:rFonts w:ascii="Times New Roman" w:eastAsia="Times New Roman" w:hAnsi="Times New Roman" w:cs="Times New Roman"/>
                <w:sz w:val="24"/>
                <w:szCs w:val="24"/>
              </w:rPr>
            </w:pPr>
          </w:p>
          <w:p w14:paraId="570781D0" w14:textId="77777777" w:rsidR="0019699F" w:rsidRPr="002A7D66" w:rsidRDefault="0019699F" w:rsidP="00040BE4">
            <w:pPr>
              <w:jc w:val="both"/>
              <w:rPr>
                <w:rFonts w:ascii="Times New Roman" w:eastAsia="Times New Roman" w:hAnsi="Times New Roman" w:cs="Times New Roman"/>
                <w:sz w:val="24"/>
                <w:szCs w:val="24"/>
              </w:rPr>
            </w:pPr>
          </w:p>
          <w:p w14:paraId="39AC8AB1" w14:textId="77777777" w:rsidR="001F5E28" w:rsidRPr="002A7D66" w:rsidRDefault="001F5E28" w:rsidP="00142706">
            <w:pPr>
              <w:ind w:left="360"/>
              <w:jc w:val="both"/>
              <w:rPr>
                <w:rFonts w:ascii="Times New Roman" w:eastAsia="Times New Roman" w:hAnsi="Times New Roman" w:cs="Times New Roman"/>
                <w:sz w:val="24"/>
                <w:szCs w:val="24"/>
              </w:rPr>
            </w:pPr>
          </w:p>
        </w:tc>
        <w:tc>
          <w:tcPr>
            <w:tcW w:w="412" w:type="dxa"/>
            <w:gridSpan w:val="5"/>
          </w:tcPr>
          <w:p w14:paraId="2B516A64" w14:textId="77777777" w:rsidR="001F5E28" w:rsidRPr="002A7D66" w:rsidRDefault="001F5E28" w:rsidP="008F1E55"/>
        </w:tc>
      </w:tr>
      <w:tr w:rsidR="001F5E28" w:rsidRPr="002A7D66" w14:paraId="453B06FE" w14:textId="77777777" w:rsidTr="005642E9">
        <w:trPr>
          <w:gridAfter w:val="2"/>
          <w:wAfter w:w="1493" w:type="dxa"/>
          <w:trHeight w:hRule="exact" w:val="1189"/>
        </w:trPr>
        <w:tc>
          <w:tcPr>
            <w:tcW w:w="426" w:type="dxa"/>
            <w:gridSpan w:val="7"/>
          </w:tcPr>
          <w:p w14:paraId="45932FCD" w14:textId="77777777" w:rsidR="001F5E28" w:rsidRPr="002A7D66" w:rsidRDefault="006F67F1" w:rsidP="008F1E55">
            <w:pPr>
              <w:rPr>
                <w:rFonts w:ascii="Times New Roman" w:hAnsi="Times New Roman" w:cs="Times New Roman"/>
                <w:sz w:val="24"/>
                <w:szCs w:val="24"/>
              </w:rPr>
            </w:pPr>
            <w:r w:rsidRPr="002A7D66">
              <w:rPr>
                <w:rFonts w:ascii="Times New Roman" w:hAnsi="Times New Roman" w:cs="Times New Roman"/>
                <w:sz w:val="24"/>
                <w:szCs w:val="24"/>
              </w:rPr>
              <w:t xml:space="preserve"> </w:t>
            </w:r>
          </w:p>
        </w:tc>
        <w:tc>
          <w:tcPr>
            <w:tcW w:w="9639" w:type="dxa"/>
            <w:gridSpan w:val="6"/>
            <w:vMerge/>
          </w:tcPr>
          <w:p w14:paraId="3A9D9607" w14:textId="77777777" w:rsidR="001F5E28" w:rsidRPr="002A7D66" w:rsidRDefault="001F5E28" w:rsidP="006F67F1">
            <w:pPr>
              <w:rPr>
                <w:rFonts w:ascii="Times New Roman" w:hAnsi="Times New Roman" w:cs="Times New Roman"/>
                <w:sz w:val="24"/>
                <w:szCs w:val="24"/>
              </w:rPr>
            </w:pPr>
          </w:p>
        </w:tc>
        <w:tc>
          <w:tcPr>
            <w:tcW w:w="412" w:type="dxa"/>
            <w:gridSpan w:val="5"/>
          </w:tcPr>
          <w:p w14:paraId="4A915A1E" w14:textId="77777777" w:rsidR="001F5E28" w:rsidRPr="002A7D66" w:rsidRDefault="001F5E28" w:rsidP="008F1E55"/>
        </w:tc>
      </w:tr>
      <w:tr w:rsidR="00247E0C" w:rsidRPr="002A7D66" w14:paraId="6A00F0C2" w14:textId="77777777" w:rsidTr="0004491A">
        <w:trPr>
          <w:gridAfter w:val="2"/>
          <w:wAfter w:w="1493" w:type="dxa"/>
          <w:trHeight w:hRule="exact" w:val="280"/>
        </w:trPr>
        <w:tc>
          <w:tcPr>
            <w:tcW w:w="358" w:type="dxa"/>
            <w:gridSpan w:val="4"/>
            <w:vAlign w:val="center"/>
          </w:tcPr>
          <w:p w14:paraId="04880CCD" w14:textId="77777777" w:rsidR="00247E0C" w:rsidRPr="002A7D66" w:rsidRDefault="00247E0C"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13.</w:t>
            </w:r>
          </w:p>
        </w:tc>
        <w:tc>
          <w:tcPr>
            <w:tcW w:w="68" w:type="dxa"/>
            <w:gridSpan w:val="3"/>
          </w:tcPr>
          <w:p w14:paraId="725FD5BC" w14:textId="77777777" w:rsidR="00247E0C" w:rsidRPr="002A7D66" w:rsidRDefault="00247E0C" w:rsidP="008F1E55">
            <w:pPr>
              <w:rPr>
                <w:b/>
                <w:sz w:val="24"/>
                <w:szCs w:val="24"/>
              </w:rPr>
            </w:pPr>
          </w:p>
        </w:tc>
        <w:tc>
          <w:tcPr>
            <w:tcW w:w="9639" w:type="dxa"/>
            <w:gridSpan w:val="6"/>
            <w:vMerge w:val="restart"/>
          </w:tcPr>
          <w:p w14:paraId="0FCF8887" w14:textId="77777777" w:rsidR="00EB5072" w:rsidRPr="002A7D66" w:rsidRDefault="00EB5072" w:rsidP="00EB5072">
            <w:pPr>
              <w:widowControl w:val="0"/>
              <w:tabs>
                <w:tab w:val="left" w:pos="284"/>
              </w:tabs>
              <w:autoSpaceDE w:val="0"/>
              <w:autoSpaceDN w:val="0"/>
              <w:adjustRightInd w:val="0"/>
              <w:jc w:val="both"/>
              <w:rPr>
                <w:rFonts w:ascii="Times New Roman" w:eastAsia="Times New Roman" w:hAnsi="Times New Roman" w:cs="Times New Roman"/>
                <w:b/>
                <w:bCs/>
                <w:iCs/>
                <w:sz w:val="24"/>
                <w:szCs w:val="24"/>
                <w:lang w:eastAsia="en-US"/>
              </w:rPr>
            </w:pPr>
            <w:r w:rsidRPr="002A7D66">
              <w:rPr>
                <w:rFonts w:ascii="Times New Roman" w:eastAsia="Times New Roman" w:hAnsi="Times New Roman" w:cs="Times New Roman"/>
                <w:b/>
                <w:bCs/>
                <w:iCs/>
                <w:sz w:val="24"/>
                <w:szCs w:val="24"/>
                <w:lang w:eastAsia="en-US"/>
              </w:rPr>
              <w:t>Предприятие приобрело станок за 180 тыс. тенге и дополнительно уплатило за его доставку 12 тыс. тенге. Затраты на установку станка составили 11 тыс. тенге. В процессе установки станок был поврежден, стоимость его ремонта – 7 тыс. тенге. Затраты на сырье, использованное в процессе тестирования надлежащей работы станка – 9тыс. тенге. Первоначальная стоимость станка составит</w:t>
            </w:r>
          </w:p>
          <w:p w14:paraId="09900DB4" w14:textId="77777777" w:rsidR="00247E0C" w:rsidRPr="002A7D66" w:rsidRDefault="00247E0C" w:rsidP="006F67F1">
            <w:pPr>
              <w:rPr>
                <w:rFonts w:ascii="Times New Roman" w:hAnsi="Times New Roman" w:cs="Times New Roman"/>
                <w:b/>
                <w:sz w:val="24"/>
                <w:szCs w:val="24"/>
              </w:rPr>
            </w:pPr>
          </w:p>
        </w:tc>
        <w:tc>
          <w:tcPr>
            <w:tcW w:w="412" w:type="dxa"/>
            <w:gridSpan w:val="5"/>
          </w:tcPr>
          <w:p w14:paraId="766A6065" w14:textId="77777777" w:rsidR="00247E0C" w:rsidRPr="002A7D66" w:rsidRDefault="00247E0C" w:rsidP="008F1E55"/>
        </w:tc>
      </w:tr>
      <w:tr w:rsidR="001F5E28" w:rsidRPr="002A7D66" w14:paraId="19B28790" w14:textId="77777777" w:rsidTr="00EB5072">
        <w:trPr>
          <w:gridAfter w:val="2"/>
          <w:wAfter w:w="1493" w:type="dxa"/>
          <w:trHeight w:hRule="exact" w:val="1220"/>
        </w:trPr>
        <w:tc>
          <w:tcPr>
            <w:tcW w:w="426" w:type="dxa"/>
            <w:gridSpan w:val="7"/>
          </w:tcPr>
          <w:p w14:paraId="41213C3C" w14:textId="77777777" w:rsidR="001F5E28" w:rsidRPr="002A7D66" w:rsidRDefault="001F5E28" w:rsidP="008F1E55"/>
        </w:tc>
        <w:tc>
          <w:tcPr>
            <w:tcW w:w="9639" w:type="dxa"/>
            <w:gridSpan w:val="6"/>
            <w:vMerge/>
          </w:tcPr>
          <w:p w14:paraId="3310AA02" w14:textId="77777777" w:rsidR="001F5E28" w:rsidRPr="002A7D66" w:rsidRDefault="001F5E28" w:rsidP="006F67F1">
            <w:pPr>
              <w:rPr>
                <w:rFonts w:ascii="Times New Roman" w:hAnsi="Times New Roman" w:cs="Times New Roman"/>
                <w:sz w:val="24"/>
                <w:szCs w:val="24"/>
              </w:rPr>
            </w:pPr>
          </w:p>
        </w:tc>
        <w:tc>
          <w:tcPr>
            <w:tcW w:w="412" w:type="dxa"/>
            <w:gridSpan w:val="5"/>
          </w:tcPr>
          <w:p w14:paraId="2156CAE5" w14:textId="77777777" w:rsidR="001F5E28" w:rsidRPr="002A7D66" w:rsidRDefault="001F5E28" w:rsidP="008F1E55"/>
        </w:tc>
      </w:tr>
      <w:tr w:rsidR="00192206" w:rsidRPr="002A7D66" w14:paraId="4D1699C1" w14:textId="77777777" w:rsidTr="005642E9">
        <w:trPr>
          <w:gridAfter w:val="2"/>
          <w:wAfter w:w="1493" w:type="dxa"/>
          <w:trHeight w:hRule="exact" w:val="277"/>
        </w:trPr>
        <w:tc>
          <w:tcPr>
            <w:tcW w:w="851" w:type="dxa"/>
            <w:gridSpan w:val="9"/>
          </w:tcPr>
          <w:p w14:paraId="71076704" w14:textId="77777777" w:rsidR="00192206" w:rsidRPr="002A7D66" w:rsidRDefault="00192206" w:rsidP="008F1E55"/>
        </w:tc>
        <w:tc>
          <w:tcPr>
            <w:tcW w:w="283" w:type="dxa"/>
          </w:tcPr>
          <w:p w14:paraId="4407FE23" w14:textId="77777777" w:rsidR="00192206" w:rsidRPr="002A7D66" w:rsidRDefault="00192206"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A.</w:t>
            </w:r>
          </w:p>
        </w:tc>
        <w:tc>
          <w:tcPr>
            <w:tcW w:w="8931" w:type="dxa"/>
            <w:gridSpan w:val="3"/>
          </w:tcPr>
          <w:p w14:paraId="0F56B4D9" w14:textId="77777777" w:rsidR="00EB5072" w:rsidRPr="002A7D66" w:rsidRDefault="00EB5072" w:rsidP="00EB507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180 тыс. тенге;</w:t>
            </w:r>
          </w:p>
          <w:p w14:paraId="72FA404A" w14:textId="77777777" w:rsidR="00192206" w:rsidRPr="002A7D66" w:rsidRDefault="00192206" w:rsidP="005E3953">
            <w:pPr>
              <w:rPr>
                <w:rFonts w:ascii="Times New Roman" w:hAnsi="Times New Roman" w:cs="Times New Roman"/>
                <w:sz w:val="24"/>
                <w:szCs w:val="24"/>
              </w:rPr>
            </w:pPr>
          </w:p>
        </w:tc>
        <w:tc>
          <w:tcPr>
            <w:tcW w:w="412" w:type="dxa"/>
            <w:gridSpan w:val="5"/>
          </w:tcPr>
          <w:p w14:paraId="0581513F" w14:textId="77777777" w:rsidR="00192206" w:rsidRPr="002A7D66" w:rsidRDefault="00192206" w:rsidP="008F1E55"/>
        </w:tc>
      </w:tr>
      <w:tr w:rsidR="00192206" w:rsidRPr="002A7D66" w14:paraId="06D42BD5" w14:textId="77777777" w:rsidTr="005642E9">
        <w:trPr>
          <w:gridAfter w:val="2"/>
          <w:wAfter w:w="1493" w:type="dxa"/>
          <w:trHeight w:hRule="exact" w:val="288"/>
        </w:trPr>
        <w:tc>
          <w:tcPr>
            <w:tcW w:w="851" w:type="dxa"/>
            <w:gridSpan w:val="9"/>
          </w:tcPr>
          <w:p w14:paraId="77155FF8" w14:textId="77777777" w:rsidR="00192206" w:rsidRPr="002A7D66" w:rsidRDefault="00192206" w:rsidP="008F1E55"/>
        </w:tc>
        <w:tc>
          <w:tcPr>
            <w:tcW w:w="283" w:type="dxa"/>
          </w:tcPr>
          <w:p w14:paraId="0A0FABA7" w14:textId="77777777" w:rsidR="00192206" w:rsidRPr="002A7D66" w:rsidRDefault="00192206"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B.</w:t>
            </w:r>
          </w:p>
        </w:tc>
        <w:tc>
          <w:tcPr>
            <w:tcW w:w="8931" w:type="dxa"/>
            <w:gridSpan w:val="3"/>
          </w:tcPr>
          <w:p w14:paraId="1CCE4670" w14:textId="77777777" w:rsidR="00EB5072" w:rsidRPr="002A7D66" w:rsidRDefault="00EB5072" w:rsidP="00EB507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192 тыс. тенге;</w:t>
            </w:r>
          </w:p>
          <w:p w14:paraId="1CBE7FD3" w14:textId="77777777" w:rsidR="00192206" w:rsidRPr="002A7D66" w:rsidRDefault="00192206" w:rsidP="00153BA7">
            <w:pPr>
              <w:jc w:val="both"/>
              <w:rPr>
                <w:rFonts w:ascii="Times New Roman" w:hAnsi="Times New Roman"/>
                <w:sz w:val="24"/>
              </w:rPr>
            </w:pPr>
          </w:p>
        </w:tc>
        <w:tc>
          <w:tcPr>
            <w:tcW w:w="412" w:type="dxa"/>
            <w:gridSpan w:val="5"/>
          </w:tcPr>
          <w:p w14:paraId="533A8383" w14:textId="77777777" w:rsidR="00192206" w:rsidRPr="002A7D66" w:rsidRDefault="00192206" w:rsidP="008F1E55"/>
        </w:tc>
      </w:tr>
      <w:tr w:rsidR="00192206" w:rsidRPr="002A7D66" w14:paraId="5D22A959" w14:textId="77777777" w:rsidTr="005642E9">
        <w:trPr>
          <w:gridAfter w:val="2"/>
          <w:wAfter w:w="1493" w:type="dxa"/>
          <w:trHeight w:hRule="exact" w:val="299"/>
        </w:trPr>
        <w:tc>
          <w:tcPr>
            <w:tcW w:w="851" w:type="dxa"/>
            <w:gridSpan w:val="9"/>
          </w:tcPr>
          <w:p w14:paraId="14A24BCB" w14:textId="77777777" w:rsidR="00192206" w:rsidRPr="002A7D66" w:rsidRDefault="00192206" w:rsidP="008F1E55"/>
        </w:tc>
        <w:tc>
          <w:tcPr>
            <w:tcW w:w="283" w:type="dxa"/>
          </w:tcPr>
          <w:p w14:paraId="3142742D" w14:textId="77777777" w:rsidR="00192206" w:rsidRPr="002A7D66" w:rsidRDefault="00192206"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C.</w:t>
            </w:r>
          </w:p>
        </w:tc>
        <w:tc>
          <w:tcPr>
            <w:tcW w:w="8931" w:type="dxa"/>
            <w:gridSpan w:val="3"/>
          </w:tcPr>
          <w:p w14:paraId="4932ED19" w14:textId="77777777" w:rsidR="00EB5072" w:rsidRPr="002A7D66" w:rsidRDefault="00EB5072" w:rsidP="00EB507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2A7D66">
              <w:rPr>
                <w:rFonts w:ascii="Times New Roman" w:eastAsia="Times New Roman" w:hAnsi="Times New Roman" w:cs="Times New Roman"/>
                <w:iCs/>
                <w:sz w:val="24"/>
                <w:szCs w:val="24"/>
                <w:lang w:eastAsia="en-US"/>
              </w:rPr>
              <w:t>212 тыс. тенге;        180 тыс. + 12 тыс. + 11 тыс. + 9 тыс. = 212 тыс. тенге</w:t>
            </w:r>
          </w:p>
          <w:p w14:paraId="229ECE98" w14:textId="77777777" w:rsidR="00192206" w:rsidRPr="002A7D66" w:rsidRDefault="00192206" w:rsidP="00192206">
            <w:pPr>
              <w:jc w:val="both"/>
              <w:rPr>
                <w:rFonts w:ascii="Times New Roman" w:hAnsi="Times New Roman"/>
                <w:sz w:val="24"/>
                <w:shd w:val="clear" w:color="auto" w:fill="FFFFFF"/>
              </w:rPr>
            </w:pPr>
          </w:p>
        </w:tc>
        <w:tc>
          <w:tcPr>
            <w:tcW w:w="412" w:type="dxa"/>
            <w:gridSpan w:val="5"/>
          </w:tcPr>
          <w:p w14:paraId="41686620" w14:textId="77777777" w:rsidR="00192206" w:rsidRPr="002A7D66" w:rsidRDefault="00192206" w:rsidP="008F1E55"/>
        </w:tc>
      </w:tr>
      <w:tr w:rsidR="00192206" w:rsidRPr="002A7D66" w14:paraId="1EE8EA18" w14:textId="77777777" w:rsidTr="005642E9">
        <w:trPr>
          <w:gridAfter w:val="2"/>
          <w:wAfter w:w="1493" w:type="dxa"/>
          <w:trHeight w:hRule="exact" w:val="334"/>
        </w:trPr>
        <w:tc>
          <w:tcPr>
            <w:tcW w:w="851" w:type="dxa"/>
            <w:gridSpan w:val="9"/>
          </w:tcPr>
          <w:p w14:paraId="15C79F5D" w14:textId="77777777" w:rsidR="00192206" w:rsidRPr="002A7D66" w:rsidRDefault="00192206" w:rsidP="008F1E55"/>
        </w:tc>
        <w:tc>
          <w:tcPr>
            <w:tcW w:w="283" w:type="dxa"/>
          </w:tcPr>
          <w:p w14:paraId="26397912" w14:textId="77777777" w:rsidR="00192206" w:rsidRPr="002A7D66" w:rsidRDefault="00192206" w:rsidP="008F1E55">
            <w:pPr>
              <w:spacing w:line="232" w:lineRule="auto"/>
              <w:rPr>
                <w:rFonts w:ascii="Times New Roman" w:eastAsia="Times New Roman" w:hAnsi="Times New Roman" w:cs="Times New Roman"/>
                <w:color w:val="000000"/>
                <w:spacing w:val="-2"/>
                <w:sz w:val="24"/>
                <w:szCs w:val="24"/>
              </w:rPr>
            </w:pPr>
            <w:r w:rsidRPr="002A7D66">
              <w:rPr>
                <w:rFonts w:ascii="Times New Roman" w:eastAsia="Times New Roman" w:hAnsi="Times New Roman" w:cs="Times New Roman"/>
                <w:color w:val="000000"/>
                <w:spacing w:val="-2"/>
                <w:sz w:val="24"/>
                <w:szCs w:val="24"/>
              </w:rPr>
              <w:t>D.</w:t>
            </w:r>
          </w:p>
        </w:tc>
        <w:tc>
          <w:tcPr>
            <w:tcW w:w="8931" w:type="dxa"/>
            <w:gridSpan w:val="3"/>
          </w:tcPr>
          <w:p w14:paraId="74518941" w14:textId="77777777" w:rsidR="00EB5072" w:rsidRPr="002A7D66" w:rsidRDefault="00EB5072" w:rsidP="00EB5072">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203 тыс. тенге.</w:t>
            </w:r>
          </w:p>
          <w:p w14:paraId="736C2108" w14:textId="77777777" w:rsidR="00192206" w:rsidRPr="002A7D66" w:rsidRDefault="00192206" w:rsidP="00192206">
            <w:pPr>
              <w:jc w:val="both"/>
              <w:rPr>
                <w:rFonts w:ascii="Times New Roman" w:hAnsi="Times New Roman"/>
                <w:sz w:val="24"/>
                <w:shd w:val="clear" w:color="auto" w:fill="FFFFFF"/>
              </w:rPr>
            </w:pPr>
          </w:p>
        </w:tc>
        <w:tc>
          <w:tcPr>
            <w:tcW w:w="412" w:type="dxa"/>
            <w:gridSpan w:val="5"/>
          </w:tcPr>
          <w:p w14:paraId="163C35CE" w14:textId="77777777" w:rsidR="00192206" w:rsidRPr="002A7D66" w:rsidRDefault="00192206" w:rsidP="008F1E55"/>
        </w:tc>
      </w:tr>
      <w:tr w:rsidR="001F5E28" w:rsidRPr="002A7D66" w14:paraId="57246440" w14:textId="77777777" w:rsidTr="0004491A">
        <w:trPr>
          <w:gridAfter w:val="2"/>
          <w:wAfter w:w="1493" w:type="dxa"/>
          <w:trHeight w:hRule="exact" w:val="282"/>
        </w:trPr>
        <w:tc>
          <w:tcPr>
            <w:tcW w:w="358" w:type="dxa"/>
            <w:gridSpan w:val="4"/>
            <w:vAlign w:val="center"/>
          </w:tcPr>
          <w:p w14:paraId="68694E6B" w14:textId="23CEEE4D" w:rsidR="001F5E28" w:rsidRPr="002A7D66" w:rsidRDefault="00261834"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14.</w:t>
            </w:r>
          </w:p>
        </w:tc>
        <w:tc>
          <w:tcPr>
            <w:tcW w:w="68" w:type="dxa"/>
            <w:gridSpan w:val="3"/>
          </w:tcPr>
          <w:p w14:paraId="2AF24573" w14:textId="77777777" w:rsidR="001F5E28" w:rsidRPr="002A7D66" w:rsidRDefault="001F5E28" w:rsidP="008F1E55">
            <w:pPr>
              <w:rPr>
                <w:sz w:val="24"/>
                <w:szCs w:val="24"/>
              </w:rPr>
            </w:pPr>
          </w:p>
        </w:tc>
        <w:tc>
          <w:tcPr>
            <w:tcW w:w="9639" w:type="dxa"/>
            <w:gridSpan w:val="6"/>
            <w:vMerge w:val="restart"/>
          </w:tcPr>
          <w:p w14:paraId="593A832F" w14:textId="77777777" w:rsidR="005642E9" w:rsidRPr="002A7D66" w:rsidRDefault="005642E9" w:rsidP="005642E9">
            <w:pPr>
              <w:widowControl w:val="0"/>
              <w:tabs>
                <w:tab w:val="left" w:pos="284"/>
              </w:tabs>
              <w:autoSpaceDE w:val="0"/>
              <w:autoSpaceDN w:val="0"/>
              <w:adjustRightInd w:val="0"/>
              <w:ind w:left="284" w:hanging="284"/>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Отрицательный гудвил должен</w:t>
            </w:r>
          </w:p>
          <w:p w14:paraId="7A5DA8A8" w14:textId="77777777" w:rsidR="005642E9" w:rsidRPr="002A7D66" w:rsidRDefault="006756C1" w:rsidP="005642E9">
            <w:pPr>
              <w:widowControl w:val="0"/>
              <w:tabs>
                <w:tab w:val="left" w:pos="284"/>
              </w:tabs>
              <w:autoSpaceDE w:val="0"/>
              <w:autoSpaceDN w:val="0"/>
              <w:adjustRightInd w:val="0"/>
              <w:ind w:left="284"/>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lang w:eastAsia="en-US"/>
              </w:rPr>
              <w:t xml:space="preserve"> </w:t>
            </w:r>
            <w:r w:rsidRPr="002A7D66">
              <w:rPr>
                <w:rFonts w:ascii="Times New Roman" w:eastAsia="Times New Roman" w:hAnsi="Times New Roman" w:cs="Times New Roman"/>
                <w:sz w:val="24"/>
                <w:lang w:val="en-US" w:eastAsia="en-US"/>
              </w:rPr>
              <w:t>A</w:t>
            </w:r>
            <w:r w:rsidRPr="002A7D66">
              <w:rPr>
                <w:rFonts w:ascii="Times New Roman" w:eastAsia="Times New Roman" w:hAnsi="Times New Roman" w:cs="Times New Roman"/>
                <w:sz w:val="24"/>
                <w:lang w:eastAsia="en-US"/>
              </w:rPr>
              <w:t xml:space="preserve">. </w:t>
            </w:r>
            <w:r w:rsidR="005642E9" w:rsidRPr="002A7D66">
              <w:rPr>
                <w:rFonts w:ascii="Times New Roman" w:eastAsia="Times New Roman" w:hAnsi="Times New Roman" w:cs="Times New Roman"/>
                <w:sz w:val="24"/>
                <w:szCs w:val="24"/>
                <w:lang w:eastAsia="en-US"/>
              </w:rPr>
              <w:t>соотноситься с будущими затратами;</w:t>
            </w:r>
          </w:p>
          <w:p w14:paraId="33D39B61" w14:textId="2EFABE39" w:rsidR="005642E9" w:rsidRPr="002A7D66" w:rsidRDefault="005642E9" w:rsidP="005642E9">
            <w:pPr>
              <w:widowControl w:val="0"/>
              <w:tabs>
                <w:tab w:val="left" w:pos="284"/>
              </w:tabs>
              <w:autoSpaceDE w:val="0"/>
              <w:autoSpaceDN w:val="0"/>
              <w:adjustRightInd w:val="0"/>
              <w:ind w:left="284"/>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rPr>
              <w:t xml:space="preserve"> </w:t>
            </w:r>
            <w:r w:rsidR="004751B1" w:rsidRPr="002A7D66">
              <w:rPr>
                <w:rFonts w:ascii="Times New Roman" w:eastAsia="Times New Roman" w:hAnsi="Times New Roman" w:cs="Times New Roman"/>
                <w:sz w:val="24"/>
                <w:szCs w:val="24"/>
              </w:rPr>
              <w:t xml:space="preserve">В. </w:t>
            </w:r>
            <w:r w:rsidRPr="002A7D66">
              <w:rPr>
                <w:rFonts w:ascii="Times New Roman" w:eastAsia="Times New Roman" w:hAnsi="Times New Roman" w:cs="Times New Roman"/>
                <w:sz w:val="24"/>
                <w:szCs w:val="24"/>
                <w:lang w:eastAsia="en-US"/>
              </w:rPr>
              <w:t>относиться на долгосрочные активы;</w:t>
            </w:r>
          </w:p>
          <w:p w14:paraId="228AD861" w14:textId="77777777" w:rsidR="005642E9" w:rsidRPr="002A7D66" w:rsidRDefault="005642E9" w:rsidP="005642E9">
            <w:pPr>
              <w:widowControl w:val="0"/>
              <w:tabs>
                <w:tab w:val="left" w:pos="284"/>
              </w:tabs>
              <w:autoSpaceDE w:val="0"/>
              <w:autoSpaceDN w:val="0"/>
              <w:adjustRightInd w:val="0"/>
              <w:ind w:left="284"/>
              <w:contextualSpacing/>
              <w:jc w:val="both"/>
              <w:rPr>
                <w:rFonts w:ascii="Times New Roman" w:eastAsia="Times New Roman" w:hAnsi="Times New Roman" w:cs="Times New Roman"/>
                <w:sz w:val="24"/>
                <w:szCs w:val="24"/>
                <w:u w:val="single"/>
                <w:lang w:eastAsia="en-US"/>
              </w:rPr>
            </w:pPr>
            <w:r w:rsidRPr="002A7D66">
              <w:rPr>
                <w:rFonts w:ascii="Times New Roman" w:eastAsia="Times New Roman" w:hAnsi="Times New Roman" w:cs="Times New Roman"/>
                <w:sz w:val="24"/>
                <w:szCs w:val="24"/>
                <w:lang w:eastAsia="en-US"/>
              </w:rPr>
              <w:t xml:space="preserve"> </w:t>
            </w:r>
            <w:r w:rsidR="004751B1" w:rsidRPr="002A7D66">
              <w:rPr>
                <w:rFonts w:ascii="Times New Roman" w:eastAsia="Times New Roman" w:hAnsi="Times New Roman" w:cs="Times New Roman"/>
                <w:sz w:val="24"/>
                <w:szCs w:val="24"/>
                <w:lang w:eastAsia="en-US"/>
              </w:rPr>
              <w:t xml:space="preserve">С. </w:t>
            </w:r>
            <w:r w:rsidRPr="002A7D66">
              <w:rPr>
                <w:rFonts w:ascii="Times New Roman" w:eastAsia="Times New Roman" w:hAnsi="Times New Roman" w:cs="Times New Roman"/>
                <w:sz w:val="24"/>
                <w:szCs w:val="24"/>
                <w:lang w:eastAsia="en-US"/>
              </w:rPr>
              <w:t>признаваться в отчете о прибыли или убытке;</w:t>
            </w:r>
          </w:p>
          <w:p w14:paraId="22FC8963" w14:textId="272D8418" w:rsidR="005642E9" w:rsidRPr="002A7D66" w:rsidRDefault="005642E9" w:rsidP="005642E9">
            <w:pPr>
              <w:widowControl w:val="0"/>
              <w:tabs>
                <w:tab w:val="left" w:pos="284"/>
              </w:tabs>
              <w:autoSpaceDE w:val="0"/>
              <w:autoSpaceDN w:val="0"/>
              <w:adjustRightInd w:val="0"/>
              <w:ind w:left="284"/>
              <w:contextualSpacing/>
              <w:jc w:val="both"/>
              <w:rPr>
                <w:rFonts w:ascii="Times New Roman" w:eastAsia="Times New Roman" w:hAnsi="Times New Roman" w:cs="Times New Roman"/>
                <w:sz w:val="24"/>
                <w:szCs w:val="24"/>
                <w:u w:val="single"/>
                <w:lang w:eastAsia="en-US"/>
              </w:rPr>
            </w:pPr>
            <w:r w:rsidRPr="002A7D66">
              <w:rPr>
                <w:rFonts w:ascii="Times New Roman" w:eastAsia="Times New Roman" w:hAnsi="Times New Roman" w:cs="Times New Roman"/>
                <w:sz w:val="24"/>
                <w:szCs w:val="24"/>
                <w:lang w:eastAsia="en-US"/>
              </w:rPr>
              <w:t xml:space="preserve"> </w:t>
            </w:r>
            <w:r w:rsidRPr="002A7D66">
              <w:rPr>
                <w:rFonts w:ascii="Times New Roman" w:eastAsia="Times New Roman" w:hAnsi="Times New Roman" w:cs="Times New Roman"/>
                <w:sz w:val="24"/>
                <w:szCs w:val="24"/>
                <w:lang w:val="en-US" w:eastAsia="en-US"/>
              </w:rPr>
              <w:t>D</w:t>
            </w:r>
            <w:r w:rsidRPr="002A7D66">
              <w:rPr>
                <w:rFonts w:ascii="Times New Roman" w:eastAsia="Times New Roman" w:hAnsi="Times New Roman" w:cs="Times New Roman"/>
                <w:sz w:val="24"/>
                <w:szCs w:val="24"/>
                <w:lang w:eastAsia="en-US"/>
              </w:rPr>
              <w:t xml:space="preserve">. </w:t>
            </w:r>
            <w:r w:rsidR="006756C1" w:rsidRPr="002A7D66">
              <w:rPr>
                <w:rFonts w:ascii="Times New Roman" w:eastAsia="Times New Roman" w:hAnsi="Times New Roman" w:cs="Times New Roman"/>
                <w:b/>
                <w:sz w:val="24"/>
                <w:szCs w:val="24"/>
              </w:rPr>
              <w:t xml:space="preserve"> </w:t>
            </w:r>
            <w:r w:rsidRPr="002A7D66">
              <w:rPr>
                <w:rFonts w:ascii="Times New Roman" w:eastAsia="Times New Roman" w:hAnsi="Times New Roman" w:cs="Times New Roman"/>
                <w:sz w:val="24"/>
                <w:szCs w:val="24"/>
                <w:lang w:eastAsia="en-US"/>
              </w:rPr>
              <w:t>амортизироваться.</w:t>
            </w:r>
          </w:p>
          <w:p w14:paraId="7F5073AA" w14:textId="4D2F5BA1" w:rsidR="001F5E28" w:rsidRPr="002A7D66" w:rsidRDefault="001F5E28" w:rsidP="006F67F1">
            <w:pPr>
              <w:rPr>
                <w:rFonts w:ascii="Times New Roman" w:hAnsi="Times New Roman" w:cs="Times New Roman"/>
                <w:sz w:val="24"/>
                <w:szCs w:val="24"/>
              </w:rPr>
            </w:pPr>
          </w:p>
        </w:tc>
        <w:tc>
          <w:tcPr>
            <w:tcW w:w="412" w:type="dxa"/>
            <w:gridSpan w:val="5"/>
          </w:tcPr>
          <w:p w14:paraId="4C724741" w14:textId="77777777" w:rsidR="001F5E28" w:rsidRPr="002A7D66" w:rsidRDefault="001F5E28" w:rsidP="008F1E55"/>
        </w:tc>
      </w:tr>
      <w:tr w:rsidR="001F5E28" w:rsidRPr="002A7D66" w14:paraId="70398C41" w14:textId="77777777" w:rsidTr="000C7C30">
        <w:trPr>
          <w:gridAfter w:val="2"/>
          <w:wAfter w:w="1493" w:type="dxa"/>
          <w:trHeight w:hRule="exact" w:val="1150"/>
        </w:trPr>
        <w:tc>
          <w:tcPr>
            <w:tcW w:w="426" w:type="dxa"/>
            <w:gridSpan w:val="7"/>
          </w:tcPr>
          <w:p w14:paraId="2A26CAB6" w14:textId="77777777" w:rsidR="001F5E28" w:rsidRPr="002A7D66" w:rsidRDefault="00445A74" w:rsidP="008F1E55">
            <w:r w:rsidRPr="002A7D66">
              <w:t xml:space="preserve">  </w:t>
            </w:r>
          </w:p>
        </w:tc>
        <w:tc>
          <w:tcPr>
            <w:tcW w:w="9639" w:type="dxa"/>
            <w:gridSpan w:val="6"/>
            <w:vMerge/>
          </w:tcPr>
          <w:p w14:paraId="2D3B6B54" w14:textId="77777777" w:rsidR="001F5E28" w:rsidRPr="002A7D66" w:rsidRDefault="001F5E28" w:rsidP="006F67F1">
            <w:pPr>
              <w:rPr>
                <w:rFonts w:ascii="Times New Roman" w:hAnsi="Times New Roman" w:cs="Times New Roman"/>
                <w:sz w:val="24"/>
                <w:szCs w:val="24"/>
              </w:rPr>
            </w:pPr>
          </w:p>
        </w:tc>
        <w:tc>
          <w:tcPr>
            <w:tcW w:w="412" w:type="dxa"/>
            <w:gridSpan w:val="5"/>
          </w:tcPr>
          <w:p w14:paraId="5B914CBB" w14:textId="77777777" w:rsidR="001F5E28" w:rsidRPr="002A7D66" w:rsidRDefault="001F5E28" w:rsidP="008F1E55"/>
        </w:tc>
      </w:tr>
      <w:tr w:rsidR="001F5E28" w:rsidRPr="002A7D66" w14:paraId="0CCD7D07" w14:textId="77777777" w:rsidTr="0004491A">
        <w:trPr>
          <w:gridAfter w:val="2"/>
          <w:wAfter w:w="1493" w:type="dxa"/>
          <w:trHeight w:hRule="exact" w:val="152"/>
        </w:trPr>
        <w:tc>
          <w:tcPr>
            <w:tcW w:w="358" w:type="dxa"/>
            <w:gridSpan w:val="4"/>
            <w:vAlign w:val="center"/>
          </w:tcPr>
          <w:p w14:paraId="6AC69026" w14:textId="77777777" w:rsidR="001F5E28" w:rsidRPr="002A7D66" w:rsidRDefault="001D1A6A" w:rsidP="00261834">
            <w:pPr>
              <w:spacing w:line="232" w:lineRule="auto"/>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15.</w:t>
            </w:r>
          </w:p>
        </w:tc>
        <w:tc>
          <w:tcPr>
            <w:tcW w:w="68" w:type="dxa"/>
            <w:gridSpan w:val="3"/>
          </w:tcPr>
          <w:p w14:paraId="5E94E96E" w14:textId="77777777" w:rsidR="001F5E28" w:rsidRPr="002A7D66" w:rsidRDefault="001F5E28" w:rsidP="008F1E55">
            <w:pPr>
              <w:rPr>
                <w:b/>
                <w:sz w:val="24"/>
                <w:szCs w:val="24"/>
              </w:rPr>
            </w:pPr>
          </w:p>
        </w:tc>
        <w:tc>
          <w:tcPr>
            <w:tcW w:w="9639" w:type="dxa"/>
            <w:gridSpan w:val="6"/>
            <w:vMerge w:val="restart"/>
          </w:tcPr>
          <w:p w14:paraId="720F481A" w14:textId="77777777" w:rsidR="004E1874" w:rsidRPr="002A7D66" w:rsidRDefault="004E1874" w:rsidP="004E1874">
            <w:pPr>
              <w:widowControl w:val="0"/>
              <w:tabs>
                <w:tab w:val="left" w:pos="284"/>
              </w:tabs>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НЕ являются связанной стороной</w:t>
            </w:r>
          </w:p>
          <w:p w14:paraId="11CC02E5" w14:textId="7552D9BF" w:rsidR="001F5E28" w:rsidRPr="002A7D66" w:rsidRDefault="001F5E28" w:rsidP="004C2A03">
            <w:pPr>
              <w:jc w:val="both"/>
              <w:rPr>
                <w:rFonts w:ascii="Times New Roman" w:hAnsi="Times New Roman" w:cs="Times New Roman"/>
                <w:b/>
                <w:sz w:val="14"/>
                <w:szCs w:val="14"/>
              </w:rPr>
            </w:pPr>
          </w:p>
        </w:tc>
        <w:tc>
          <w:tcPr>
            <w:tcW w:w="412" w:type="dxa"/>
            <w:gridSpan w:val="5"/>
          </w:tcPr>
          <w:p w14:paraId="5A97CE2D" w14:textId="77777777" w:rsidR="001F5E28" w:rsidRPr="002A7D66" w:rsidRDefault="001F5E28" w:rsidP="008F1E55"/>
        </w:tc>
      </w:tr>
      <w:tr w:rsidR="001F5E28" w:rsidRPr="002A7D66" w14:paraId="39C72719" w14:textId="77777777" w:rsidTr="0004491A">
        <w:trPr>
          <w:gridAfter w:val="2"/>
          <w:wAfter w:w="1493" w:type="dxa"/>
          <w:trHeight w:hRule="exact" w:val="80"/>
        </w:trPr>
        <w:tc>
          <w:tcPr>
            <w:tcW w:w="426" w:type="dxa"/>
            <w:gridSpan w:val="7"/>
          </w:tcPr>
          <w:p w14:paraId="42421F81" w14:textId="77777777" w:rsidR="001F5E28" w:rsidRPr="002A7D66" w:rsidRDefault="001F5E28" w:rsidP="008F1E55"/>
        </w:tc>
        <w:tc>
          <w:tcPr>
            <w:tcW w:w="9639" w:type="dxa"/>
            <w:gridSpan w:val="6"/>
            <w:vMerge/>
          </w:tcPr>
          <w:p w14:paraId="7DBF66E9" w14:textId="77777777" w:rsidR="001F5E28" w:rsidRPr="002A7D66" w:rsidRDefault="001F5E28" w:rsidP="006F67F1">
            <w:pPr>
              <w:rPr>
                <w:rFonts w:ascii="Times New Roman" w:hAnsi="Times New Roman" w:cs="Times New Roman"/>
                <w:sz w:val="24"/>
                <w:szCs w:val="24"/>
              </w:rPr>
            </w:pPr>
          </w:p>
        </w:tc>
        <w:tc>
          <w:tcPr>
            <w:tcW w:w="412" w:type="dxa"/>
            <w:gridSpan w:val="5"/>
          </w:tcPr>
          <w:p w14:paraId="32DBEAB0" w14:textId="77777777" w:rsidR="001F5E28" w:rsidRPr="002A7D66" w:rsidRDefault="001F5E28" w:rsidP="008F1E55"/>
        </w:tc>
      </w:tr>
      <w:tr w:rsidR="001F5E28" w:rsidRPr="002A7D66" w14:paraId="5400FB52" w14:textId="77777777" w:rsidTr="0004491A">
        <w:trPr>
          <w:gridAfter w:val="2"/>
          <w:wAfter w:w="1493" w:type="dxa"/>
          <w:trHeight w:hRule="exact" w:val="80"/>
        </w:trPr>
        <w:tc>
          <w:tcPr>
            <w:tcW w:w="426" w:type="dxa"/>
            <w:gridSpan w:val="7"/>
          </w:tcPr>
          <w:p w14:paraId="2833B6A9" w14:textId="77777777" w:rsidR="001F5E28" w:rsidRPr="002A7D66" w:rsidRDefault="001F5E28" w:rsidP="008F1E55"/>
        </w:tc>
        <w:tc>
          <w:tcPr>
            <w:tcW w:w="9639" w:type="dxa"/>
            <w:gridSpan w:val="6"/>
            <w:vMerge/>
          </w:tcPr>
          <w:p w14:paraId="62F33D4C" w14:textId="77777777" w:rsidR="001F5E28" w:rsidRPr="002A7D66" w:rsidRDefault="001F5E28" w:rsidP="006F67F1">
            <w:pPr>
              <w:rPr>
                <w:rFonts w:ascii="Times New Roman" w:hAnsi="Times New Roman" w:cs="Times New Roman"/>
                <w:sz w:val="24"/>
                <w:szCs w:val="24"/>
              </w:rPr>
            </w:pPr>
          </w:p>
        </w:tc>
        <w:tc>
          <w:tcPr>
            <w:tcW w:w="412" w:type="dxa"/>
            <w:gridSpan w:val="5"/>
          </w:tcPr>
          <w:p w14:paraId="28836686" w14:textId="77777777" w:rsidR="001F5E28" w:rsidRPr="002A7D66" w:rsidRDefault="001F5E28" w:rsidP="008F1E55"/>
        </w:tc>
      </w:tr>
      <w:tr w:rsidR="00192206" w:rsidRPr="002A7D66" w14:paraId="28E4BEEA" w14:textId="77777777" w:rsidTr="005642E9">
        <w:trPr>
          <w:gridAfter w:val="2"/>
          <w:wAfter w:w="1493" w:type="dxa"/>
          <w:trHeight w:hRule="exact" w:val="291"/>
        </w:trPr>
        <w:tc>
          <w:tcPr>
            <w:tcW w:w="851" w:type="dxa"/>
            <w:gridSpan w:val="9"/>
          </w:tcPr>
          <w:p w14:paraId="44B64E0F" w14:textId="77777777" w:rsidR="00192206" w:rsidRPr="002A7D66" w:rsidRDefault="00192206" w:rsidP="008F1E55"/>
        </w:tc>
        <w:tc>
          <w:tcPr>
            <w:tcW w:w="283" w:type="dxa"/>
          </w:tcPr>
          <w:p w14:paraId="20DD640D"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7E7481CF" w14:textId="77777777" w:rsidR="004E1874" w:rsidRPr="002A7D66" w:rsidRDefault="004E1874" w:rsidP="004E187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основные акционеры компании;</w:t>
            </w:r>
          </w:p>
          <w:p w14:paraId="7BCE845F" w14:textId="77777777" w:rsidR="00192206" w:rsidRPr="002A7D66" w:rsidRDefault="00192206" w:rsidP="00192206">
            <w:pPr>
              <w:tabs>
                <w:tab w:val="left" w:pos="709"/>
              </w:tabs>
              <w:jc w:val="both"/>
              <w:rPr>
                <w:rFonts w:ascii="Times New Roman" w:hAnsi="Times New Roman"/>
                <w:bCs/>
                <w:sz w:val="24"/>
              </w:rPr>
            </w:pPr>
          </w:p>
        </w:tc>
        <w:tc>
          <w:tcPr>
            <w:tcW w:w="412" w:type="dxa"/>
            <w:gridSpan w:val="5"/>
          </w:tcPr>
          <w:p w14:paraId="3CB939A2" w14:textId="77777777" w:rsidR="00192206" w:rsidRPr="002A7D66" w:rsidRDefault="00192206" w:rsidP="008F1E55"/>
        </w:tc>
      </w:tr>
      <w:tr w:rsidR="004E1874" w:rsidRPr="002A7D66" w14:paraId="001F6773" w14:textId="77777777" w:rsidTr="005642E9">
        <w:trPr>
          <w:gridAfter w:val="2"/>
          <w:wAfter w:w="1493" w:type="dxa"/>
          <w:trHeight w:hRule="exact" w:val="295"/>
        </w:trPr>
        <w:tc>
          <w:tcPr>
            <w:tcW w:w="851" w:type="dxa"/>
            <w:gridSpan w:val="9"/>
          </w:tcPr>
          <w:p w14:paraId="6A7CE049" w14:textId="77777777" w:rsidR="004E1874" w:rsidRPr="002A7D66" w:rsidRDefault="004E1874" w:rsidP="004E1874"/>
        </w:tc>
        <w:tc>
          <w:tcPr>
            <w:tcW w:w="283" w:type="dxa"/>
          </w:tcPr>
          <w:p w14:paraId="53B54316" w14:textId="77777777" w:rsidR="004E1874" w:rsidRPr="002A7D66" w:rsidRDefault="004E1874" w:rsidP="004E1874">
            <w:pPr>
              <w:rPr>
                <w:rFonts w:ascii="Times New Roman" w:hAnsi="Times New Roman" w:cs="Times New Roman"/>
                <w:sz w:val="24"/>
                <w:szCs w:val="24"/>
              </w:rPr>
            </w:pPr>
            <w:r w:rsidRPr="002A7D66">
              <w:rPr>
                <w:rFonts w:ascii="Times New Roman" w:hAnsi="Times New Roman" w:cs="Times New Roman"/>
                <w:sz w:val="24"/>
                <w:szCs w:val="24"/>
              </w:rPr>
              <w:t xml:space="preserve">B. </w:t>
            </w:r>
          </w:p>
        </w:tc>
        <w:tc>
          <w:tcPr>
            <w:tcW w:w="8931" w:type="dxa"/>
            <w:gridSpan w:val="3"/>
          </w:tcPr>
          <w:p w14:paraId="5CC13B07" w14:textId="08E25715" w:rsidR="004E1874" w:rsidRPr="002A7D66" w:rsidRDefault="004E1874" w:rsidP="004E1874">
            <w:pPr>
              <w:rPr>
                <w:rFonts w:ascii="Times New Roman" w:hAnsi="Times New Roman" w:cs="Times New Roman"/>
                <w:sz w:val="24"/>
                <w:szCs w:val="24"/>
              </w:rPr>
            </w:pPr>
            <w:r w:rsidRPr="002A7D66">
              <w:rPr>
                <w:rFonts w:ascii="Times New Roman" w:eastAsia="Times New Roman" w:hAnsi="Times New Roman" w:cs="Times New Roman"/>
                <w:sz w:val="24"/>
                <w:szCs w:val="24"/>
              </w:rPr>
              <w:t>ключевой управленческий персонал;</w:t>
            </w:r>
          </w:p>
        </w:tc>
        <w:tc>
          <w:tcPr>
            <w:tcW w:w="412" w:type="dxa"/>
            <w:gridSpan w:val="5"/>
          </w:tcPr>
          <w:p w14:paraId="7C025262" w14:textId="1A340A18" w:rsidR="004E1874" w:rsidRPr="002A7D66" w:rsidRDefault="004E1874" w:rsidP="004E1874"/>
        </w:tc>
      </w:tr>
      <w:tr w:rsidR="00192206" w:rsidRPr="002A7D66" w14:paraId="71101443" w14:textId="77777777" w:rsidTr="005642E9">
        <w:trPr>
          <w:gridAfter w:val="2"/>
          <w:wAfter w:w="1493" w:type="dxa"/>
          <w:trHeight w:hRule="exact" w:val="371"/>
        </w:trPr>
        <w:tc>
          <w:tcPr>
            <w:tcW w:w="851" w:type="dxa"/>
            <w:gridSpan w:val="9"/>
          </w:tcPr>
          <w:p w14:paraId="4FD06558" w14:textId="77777777" w:rsidR="00192206" w:rsidRPr="002A7D66" w:rsidRDefault="00192206" w:rsidP="008F1E55"/>
        </w:tc>
        <w:tc>
          <w:tcPr>
            <w:tcW w:w="283" w:type="dxa"/>
          </w:tcPr>
          <w:p w14:paraId="08CCAE26"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50044025" w14:textId="77777777" w:rsidR="004E1874" w:rsidRPr="002A7D66" w:rsidRDefault="004E1874" w:rsidP="004E187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родственники любого из сотрудников компании;</w:t>
            </w:r>
          </w:p>
          <w:p w14:paraId="059B0C0D" w14:textId="77777777" w:rsidR="00192206" w:rsidRPr="002A7D66" w:rsidRDefault="00192206" w:rsidP="00192206">
            <w:pPr>
              <w:tabs>
                <w:tab w:val="left" w:pos="709"/>
              </w:tabs>
              <w:jc w:val="both"/>
              <w:rPr>
                <w:rFonts w:ascii="Times New Roman" w:hAnsi="Times New Roman"/>
                <w:sz w:val="24"/>
              </w:rPr>
            </w:pPr>
          </w:p>
        </w:tc>
        <w:tc>
          <w:tcPr>
            <w:tcW w:w="412" w:type="dxa"/>
            <w:gridSpan w:val="5"/>
          </w:tcPr>
          <w:p w14:paraId="282A1262" w14:textId="77777777" w:rsidR="00192206" w:rsidRPr="002A7D66" w:rsidRDefault="00192206" w:rsidP="008F1E55"/>
        </w:tc>
      </w:tr>
      <w:tr w:rsidR="00192206" w:rsidRPr="002A7D66" w14:paraId="3C6AD759" w14:textId="77777777" w:rsidTr="000C7C30">
        <w:trPr>
          <w:gridAfter w:val="2"/>
          <w:wAfter w:w="1493" w:type="dxa"/>
          <w:trHeight w:hRule="exact" w:val="2329"/>
        </w:trPr>
        <w:tc>
          <w:tcPr>
            <w:tcW w:w="851" w:type="dxa"/>
            <w:gridSpan w:val="9"/>
          </w:tcPr>
          <w:p w14:paraId="10E6464E" w14:textId="77777777" w:rsidR="00192206" w:rsidRPr="002A7D66" w:rsidRDefault="00192206" w:rsidP="008F1E55"/>
        </w:tc>
        <w:tc>
          <w:tcPr>
            <w:tcW w:w="283" w:type="dxa"/>
          </w:tcPr>
          <w:p w14:paraId="6D23CA77"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59EFA96A" w14:textId="77777777" w:rsidR="004E1874" w:rsidRPr="002A7D66" w:rsidRDefault="004E1874" w:rsidP="004E1874">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пенсионный фонд компании.</w:t>
            </w:r>
          </w:p>
          <w:p w14:paraId="111B36E9" w14:textId="020ACF80" w:rsidR="00FD69F5" w:rsidRPr="002A7D66" w:rsidRDefault="00FD69F5" w:rsidP="00FD69F5">
            <w:pPr>
              <w:jc w:val="both"/>
              <w:rPr>
                <w:rFonts w:ascii="Times New Roman" w:eastAsia="Times New Roman" w:hAnsi="Times New Roman" w:cs="Times New Roman"/>
                <w:sz w:val="24"/>
                <w:shd w:val="clear" w:color="auto" w:fill="FFFFFF"/>
                <w:lang w:eastAsia="en-US"/>
              </w:rPr>
            </w:pPr>
          </w:p>
          <w:p w14:paraId="5C164FE6" w14:textId="77777777" w:rsidR="00192206" w:rsidRPr="002A7D66" w:rsidRDefault="00192206" w:rsidP="00192206">
            <w:pPr>
              <w:tabs>
                <w:tab w:val="left" w:pos="709"/>
              </w:tabs>
              <w:jc w:val="both"/>
              <w:rPr>
                <w:rFonts w:ascii="Times New Roman" w:hAnsi="Times New Roman"/>
                <w:sz w:val="24"/>
              </w:rPr>
            </w:pPr>
          </w:p>
        </w:tc>
        <w:tc>
          <w:tcPr>
            <w:tcW w:w="412" w:type="dxa"/>
            <w:gridSpan w:val="5"/>
          </w:tcPr>
          <w:p w14:paraId="5F0420CA" w14:textId="77777777" w:rsidR="00192206" w:rsidRPr="002A7D66" w:rsidRDefault="00192206" w:rsidP="008F1E55"/>
        </w:tc>
      </w:tr>
      <w:tr w:rsidR="00D56F15" w:rsidRPr="002A7D66" w14:paraId="7D71BC96" w14:textId="77777777" w:rsidTr="0004491A">
        <w:trPr>
          <w:gridAfter w:val="2"/>
          <w:wAfter w:w="1493" w:type="dxa"/>
          <w:trHeight w:hRule="exact" w:val="130"/>
        </w:trPr>
        <w:tc>
          <w:tcPr>
            <w:tcW w:w="358" w:type="dxa"/>
            <w:gridSpan w:val="4"/>
            <w:vAlign w:val="center"/>
          </w:tcPr>
          <w:p w14:paraId="69D455BC" w14:textId="77777777" w:rsidR="00D56F15" w:rsidRPr="002A7D66" w:rsidRDefault="00D56F15"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lastRenderedPageBreak/>
              <w:t>16.</w:t>
            </w:r>
          </w:p>
        </w:tc>
        <w:tc>
          <w:tcPr>
            <w:tcW w:w="68" w:type="dxa"/>
            <w:gridSpan w:val="3"/>
          </w:tcPr>
          <w:p w14:paraId="11E9F66D" w14:textId="77777777" w:rsidR="00D56F15" w:rsidRPr="002A7D66" w:rsidRDefault="00D56F15" w:rsidP="008F1E55">
            <w:pPr>
              <w:rPr>
                <w:b/>
                <w:sz w:val="24"/>
                <w:szCs w:val="24"/>
              </w:rPr>
            </w:pPr>
          </w:p>
        </w:tc>
        <w:tc>
          <w:tcPr>
            <w:tcW w:w="9639" w:type="dxa"/>
            <w:gridSpan w:val="6"/>
            <w:vMerge w:val="restart"/>
          </w:tcPr>
          <w:p w14:paraId="10E50246" w14:textId="77777777" w:rsidR="001E1D5B" w:rsidRPr="002A7D66" w:rsidRDefault="001E1D5B" w:rsidP="001E1D5B">
            <w:pPr>
              <w:widowControl w:val="0"/>
              <w:tabs>
                <w:tab w:val="left" w:pos="284"/>
              </w:tabs>
              <w:autoSpaceDE w:val="0"/>
              <w:autoSpaceDN w:val="0"/>
              <w:adjustRightInd w:val="0"/>
              <w:jc w:val="both"/>
              <w:rPr>
                <w:rFonts w:ascii="Times New Roman" w:eastAsia="Times New Roman" w:hAnsi="Times New Roman" w:cs="Times New Roman"/>
                <w:b/>
                <w:bCs/>
                <w:iCs/>
                <w:sz w:val="24"/>
                <w:szCs w:val="24"/>
                <w:lang w:eastAsia="en-US"/>
              </w:rPr>
            </w:pPr>
            <w:r w:rsidRPr="002A7D66">
              <w:rPr>
                <w:rFonts w:ascii="Times New Roman" w:eastAsia="Times New Roman" w:hAnsi="Times New Roman" w:cs="Times New Roman"/>
                <w:b/>
                <w:bCs/>
                <w:iCs/>
                <w:sz w:val="24"/>
                <w:szCs w:val="24"/>
                <w:lang w:eastAsia="en-US"/>
              </w:rPr>
              <w:t>Прибыль или убыток по финансовому активу или финансовому обязательству, которые классифицируются как отражаемые по справедливой стоимости через отчет о прибыли или убытке учитываются</w:t>
            </w:r>
          </w:p>
          <w:p w14:paraId="66EBF552" w14:textId="79326AA2" w:rsidR="00D56F15" w:rsidRPr="002A7D66" w:rsidRDefault="00D56F15" w:rsidP="00152618">
            <w:pPr>
              <w:jc w:val="both"/>
              <w:rPr>
                <w:rFonts w:ascii="Times New Roman" w:hAnsi="Times New Roman" w:cs="Times New Roman"/>
                <w:b/>
                <w:sz w:val="24"/>
                <w:szCs w:val="24"/>
              </w:rPr>
            </w:pPr>
          </w:p>
        </w:tc>
        <w:tc>
          <w:tcPr>
            <w:tcW w:w="412" w:type="dxa"/>
            <w:gridSpan w:val="5"/>
          </w:tcPr>
          <w:p w14:paraId="052F2A2D" w14:textId="77777777" w:rsidR="00D56F15" w:rsidRPr="002A7D66" w:rsidRDefault="00D56F15"/>
        </w:tc>
      </w:tr>
      <w:tr w:rsidR="001F5E28" w:rsidRPr="002A7D66" w14:paraId="6B2ADB2C" w14:textId="77777777" w:rsidTr="0004491A">
        <w:trPr>
          <w:gridAfter w:val="2"/>
          <w:wAfter w:w="1493" w:type="dxa"/>
          <w:trHeight w:hRule="exact" w:val="299"/>
        </w:trPr>
        <w:tc>
          <w:tcPr>
            <w:tcW w:w="426" w:type="dxa"/>
            <w:gridSpan w:val="7"/>
          </w:tcPr>
          <w:p w14:paraId="0F5CC832" w14:textId="77777777" w:rsidR="001F5E28" w:rsidRPr="002A7D66" w:rsidRDefault="001F5E28" w:rsidP="008F1E55"/>
        </w:tc>
        <w:tc>
          <w:tcPr>
            <w:tcW w:w="9639" w:type="dxa"/>
            <w:gridSpan w:val="6"/>
            <w:vMerge/>
          </w:tcPr>
          <w:p w14:paraId="7578E9D2" w14:textId="77777777" w:rsidR="001F5E28" w:rsidRPr="002A7D66" w:rsidRDefault="001F5E28" w:rsidP="006F67F1">
            <w:pPr>
              <w:rPr>
                <w:rFonts w:ascii="Times New Roman" w:hAnsi="Times New Roman" w:cs="Times New Roman"/>
                <w:sz w:val="24"/>
                <w:szCs w:val="24"/>
              </w:rPr>
            </w:pPr>
          </w:p>
        </w:tc>
        <w:tc>
          <w:tcPr>
            <w:tcW w:w="412" w:type="dxa"/>
            <w:gridSpan w:val="5"/>
          </w:tcPr>
          <w:p w14:paraId="3AAF1E51" w14:textId="77777777" w:rsidR="001F5E28" w:rsidRPr="002A7D66" w:rsidRDefault="001F5E28" w:rsidP="008F1E55"/>
        </w:tc>
      </w:tr>
      <w:tr w:rsidR="001F5E28" w:rsidRPr="002A7D66" w14:paraId="5AFA2D25" w14:textId="77777777" w:rsidTr="001E1D5B">
        <w:trPr>
          <w:gridAfter w:val="2"/>
          <w:wAfter w:w="1493" w:type="dxa"/>
          <w:trHeight w:hRule="exact" w:val="429"/>
        </w:trPr>
        <w:tc>
          <w:tcPr>
            <w:tcW w:w="426" w:type="dxa"/>
            <w:gridSpan w:val="7"/>
          </w:tcPr>
          <w:p w14:paraId="66270757" w14:textId="77777777" w:rsidR="001F5E28" w:rsidRPr="002A7D66" w:rsidRDefault="001F5E28" w:rsidP="008F1E55"/>
        </w:tc>
        <w:tc>
          <w:tcPr>
            <w:tcW w:w="9639" w:type="dxa"/>
            <w:gridSpan w:val="6"/>
            <w:vMerge/>
          </w:tcPr>
          <w:p w14:paraId="0251853A" w14:textId="77777777" w:rsidR="001F5E28" w:rsidRPr="002A7D66" w:rsidRDefault="001F5E28" w:rsidP="006F67F1">
            <w:pPr>
              <w:rPr>
                <w:rFonts w:ascii="Times New Roman" w:hAnsi="Times New Roman" w:cs="Times New Roman"/>
                <w:sz w:val="24"/>
                <w:szCs w:val="24"/>
              </w:rPr>
            </w:pPr>
          </w:p>
        </w:tc>
        <w:tc>
          <w:tcPr>
            <w:tcW w:w="412" w:type="dxa"/>
            <w:gridSpan w:val="5"/>
          </w:tcPr>
          <w:p w14:paraId="0C70B5C6" w14:textId="77777777" w:rsidR="001F5E28" w:rsidRPr="002A7D66" w:rsidRDefault="001F5E28" w:rsidP="008F1E55"/>
        </w:tc>
      </w:tr>
      <w:tr w:rsidR="000C53F9" w:rsidRPr="002A7D66" w14:paraId="417D6FE3" w14:textId="77777777" w:rsidTr="005642E9">
        <w:trPr>
          <w:gridAfter w:val="2"/>
          <w:wAfter w:w="1493" w:type="dxa"/>
          <w:trHeight w:hRule="exact" w:val="265"/>
        </w:trPr>
        <w:tc>
          <w:tcPr>
            <w:tcW w:w="851" w:type="dxa"/>
            <w:gridSpan w:val="9"/>
          </w:tcPr>
          <w:p w14:paraId="4AA2C876" w14:textId="77777777" w:rsidR="000C53F9" w:rsidRPr="002A7D66" w:rsidRDefault="000C53F9" w:rsidP="008F1E55"/>
        </w:tc>
        <w:tc>
          <w:tcPr>
            <w:tcW w:w="283" w:type="dxa"/>
          </w:tcPr>
          <w:p w14:paraId="61F1343A"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06452BF9" w14:textId="77777777" w:rsidR="001E1D5B" w:rsidRPr="002A7D66" w:rsidRDefault="001E1D5B" w:rsidP="001E1D5B">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iCs/>
                <w:sz w:val="24"/>
                <w:szCs w:val="24"/>
                <w:lang w:eastAsia="en-US"/>
              </w:rPr>
            </w:pPr>
            <w:r w:rsidRPr="002A7D66">
              <w:rPr>
                <w:rFonts w:ascii="Times New Roman" w:eastAsia="Times New Roman" w:hAnsi="Times New Roman" w:cs="Times New Roman"/>
                <w:iCs/>
                <w:sz w:val="24"/>
                <w:szCs w:val="24"/>
                <w:lang w:eastAsia="en-US"/>
              </w:rPr>
              <w:t>в отчете о прибыли или убытке;</w:t>
            </w:r>
          </w:p>
          <w:p w14:paraId="6C21DCD9" w14:textId="77777777" w:rsidR="000C53F9" w:rsidRPr="002A7D66" w:rsidRDefault="000C53F9" w:rsidP="005E3953">
            <w:pPr>
              <w:rPr>
                <w:rFonts w:ascii="Times New Roman" w:hAnsi="Times New Roman" w:cs="Times New Roman"/>
                <w:sz w:val="24"/>
                <w:szCs w:val="24"/>
              </w:rPr>
            </w:pPr>
          </w:p>
        </w:tc>
        <w:tc>
          <w:tcPr>
            <w:tcW w:w="412" w:type="dxa"/>
            <w:gridSpan w:val="5"/>
          </w:tcPr>
          <w:p w14:paraId="6A2250AA" w14:textId="77777777" w:rsidR="000C53F9" w:rsidRPr="002A7D66" w:rsidRDefault="000C53F9" w:rsidP="008F1E55"/>
        </w:tc>
      </w:tr>
      <w:tr w:rsidR="000C53F9" w:rsidRPr="002A7D66" w14:paraId="75C90B63" w14:textId="77777777" w:rsidTr="005642E9">
        <w:trPr>
          <w:gridAfter w:val="2"/>
          <w:wAfter w:w="1493" w:type="dxa"/>
          <w:trHeight w:hRule="exact" w:val="276"/>
        </w:trPr>
        <w:tc>
          <w:tcPr>
            <w:tcW w:w="851" w:type="dxa"/>
            <w:gridSpan w:val="9"/>
          </w:tcPr>
          <w:p w14:paraId="043A210C" w14:textId="77777777" w:rsidR="000C53F9" w:rsidRPr="002A7D66" w:rsidRDefault="000C53F9" w:rsidP="008F1E55"/>
        </w:tc>
        <w:tc>
          <w:tcPr>
            <w:tcW w:w="283" w:type="dxa"/>
          </w:tcPr>
          <w:p w14:paraId="45128B12"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2944F67D" w14:textId="77777777" w:rsidR="001E1D5B" w:rsidRPr="002A7D66" w:rsidRDefault="001E1D5B" w:rsidP="001E1D5B">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в отчете о финансовом положении;</w:t>
            </w:r>
          </w:p>
          <w:p w14:paraId="616F261F" w14:textId="77777777" w:rsidR="000C53F9" w:rsidRPr="002A7D66" w:rsidRDefault="000C53F9" w:rsidP="000C53F9">
            <w:pPr>
              <w:widowControl w:val="0"/>
              <w:jc w:val="both"/>
              <w:rPr>
                <w:rFonts w:ascii="Times New Roman" w:hAnsi="Times New Roman"/>
                <w:sz w:val="24"/>
              </w:rPr>
            </w:pPr>
          </w:p>
        </w:tc>
        <w:tc>
          <w:tcPr>
            <w:tcW w:w="412" w:type="dxa"/>
            <w:gridSpan w:val="5"/>
          </w:tcPr>
          <w:p w14:paraId="00166262" w14:textId="77777777" w:rsidR="000C53F9" w:rsidRPr="002A7D66" w:rsidRDefault="000C53F9" w:rsidP="008F1E55"/>
        </w:tc>
      </w:tr>
      <w:tr w:rsidR="000C53F9" w:rsidRPr="002A7D66" w14:paraId="76ED5139" w14:textId="77777777" w:rsidTr="005642E9">
        <w:trPr>
          <w:gridAfter w:val="2"/>
          <w:wAfter w:w="1493" w:type="dxa"/>
          <w:trHeight w:hRule="exact" w:val="301"/>
        </w:trPr>
        <w:tc>
          <w:tcPr>
            <w:tcW w:w="851" w:type="dxa"/>
            <w:gridSpan w:val="9"/>
          </w:tcPr>
          <w:p w14:paraId="3CC6C13D" w14:textId="77777777" w:rsidR="000C53F9" w:rsidRPr="002A7D66" w:rsidRDefault="000C53F9" w:rsidP="008F1E55"/>
        </w:tc>
        <w:tc>
          <w:tcPr>
            <w:tcW w:w="283" w:type="dxa"/>
          </w:tcPr>
          <w:p w14:paraId="2FF01468"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6CC1BA46" w14:textId="77777777" w:rsidR="001E1D5B" w:rsidRPr="002A7D66" w:rsidRDefault="001E1D5B" w:rsidP="001E1D5B">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в капитале;</w:t>
            </w:r>
          </w:p>
          <w:p w14:paraId="7A14597E" w14:textId="77777777" w:rsidR="000C53F9" w:rsidRPr="002A7D66" w:rsidRDefault="000C53F9" w:rsidP="000C53F9">
            <w:pPr>
              <w:widowControl w:val="0"/>
              <w:jc w:val="both"/>
              <w:rPr>
                <w:rFonts w:ascii="Times New Roman" w:hAnsi="Times New Roman"/>
                <w:sz w:val="24"/>
              </w:rPr>
            </w:pPr>
          </w:p>
        </w:tc>
        <w:tc>
          <w:tcPr>
            <w:tcW w:w="412" w:type="dxa"/>
            <w:gridSpan w:val="5"/>
          </w:tcPr>
          <w:p w14:paraId="79BA30C1" w14:textId="77777777" w:rsidR="000C53F9" w:rsidRPr="002A7D66" w:rsidRDefault="000C53F9"/>
        </w:tc>
      </w:tr>
      <w:tr w:rsidR="000C53F9" w:rsidRPr="002A7D66" w14:paraId="4D1FF693" w14:textId="77777777" w:rsidTr="005642E9">
        <w:trPr>
          <w:gridAfter w:val="2"/>
          <w:wAfter w:w="1493" w:type="dxa"/>
          <w:trHeight w:hRule="exact" w:val="285"/>
        </w:trPr>
        <w:tc>
          <w:tcPr>
            <w:tcW w:w="851" w:type="dxa"/>
            <w:gridSpan w:val="9"/>
          </w:tcPr>
          <w:p w14:paraId="0951F451" w14:textId="77777777" w:rsidR="000C53F9" w:rsidRPr="002A7D66" w:rsidRDefault="000C53F9" w:rsidP="008F1E55"/>
        </w:tc>
        <w:tc>
          <w:tcPr>
            <w:tcW w:w="283" w:type="dxa"/>
          </w:tcPr>
          <w:p w14:paraId="28167D9A"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5D1FE585" w14:textId="77777777" w:rsidR="001E1D5B" w:rsidRPr="002A7D66" w:rsidRDefault="001E1D5B" w:rsidP="001E1D5B">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в прочем совокупном доходе.</w:t>
            </w:r>
          </w:p>
          <w:p w14:paraId="1F777B50" w14:textId="77777777" w:rsidR="000C53F9" w:rsidRPr="002A7D66" w:rsidRDefault="000C53F9" w:rsidP="000C53F9">
            <w:pPr>
              <w:widowControl w:val="0"/>
              <w:jc w:val="both"/>
              <w:rPr>
                <w:rFonts w:ascii="Times New Roman" w:hAnsi="Times New Roman"/>
                <w:sz w:val="24"/>
              </w:rPr>
            </w:pPr>
          </w:p>
        </w:tc>
        <w:tc>
          <w:tcPr>
            <w:tcW w:w="412" w:type="dxa"/>
            <w:gridSpan w:val="5"/>
          </w:tcPr>
          <w:p w14:paraId="45C2616A" w14:textId="77777777" w:rsidR="000C53F9" w:rsidRPr="002A7D66" w:rsidRDefault="000C53F9" w:rsidP="008F1E55"/>
        </w:tc>
      </w:tr>
      <w:tr w:rsidR="003E29E4" w:rsidRPr="002A7D66" w14:paraId="5BC97CDC" w14:textId="77777777" w:rsidTr="005642E9">
        <w:trPr>
          <w:trHeight w:hRule="exact" w:val="847"/>
        </w:trPr>
        <w:tc>
          <w:tcPr>
            <w:tcW w:w="426" w:type="dxa"/>
            <w:gridSpan w:val="7"/>
          </w:tcPr>
          <w:p w14:paraId="5E4341CA" w14:textId="77777777" w:rsidR="003E29E4" w:rsidRPr="002A7D66" w:rsidRDefault="003E29E4" w:rsidP="003E29E4">
            <w:pPr>
              <w:widowControl w:val="0"/>
              <w:jc w:val="both"/>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 xml:space="preserve">17. </w:t>
            </w:r>
          </w:p>
        </w:tc>
        <w:tc>
          <w:tcPr>
            <w:tcW w:w="9639" w:type="dxa"/>
            <w:gridSpan w:val="6"/>
          </w:tcPr>
          <w:p w14:paraId="6914FC63" w14:textId="77777777" w:rsidR="005642E9" w:rsidRPr="002A7D66" w:rsidRDefault="005642E9" w:rsidP="005642E9">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 xml:space="preserve">Источники информации могут предлагать разные варианты оценки по справедливой стоимости биологического актива или сельскохозяйственной продукции. При этом необходимо использовать </w:t>
            </w:r>
          </w:p>
          <w:p w14:paraId="08EE0AD7" w14:textId="2DF69DEB" w:rsidR="003E29E4" w:rsidRPr="002A7D66" w:rsidRDefault="003E29E4" w:rsidP="003E29E4">
            <w:pPr>
              <w:jc w:val="both"/>
              <w:rPr>
                <w:rFonts w:ascii="Times New Roman" w:hAnsi="Times New Roman" w:cs="Times New Roman"/>
                <w:sz w:val="24"/>
                <w:szCs w:val="24"/>
              </w:rPr>
            </w:pPr>
          </w:p>
        </w:tc>
        <w:tc>
          <w:tcPr>
            <w:tcW w:w="1905" w:type="dxa"/>
            <w:gridSpan w:val="7"/>
          </w:tcPr>
          <w:p w14:paraId="2F228EB5" w14:textId="4A0BF958" w:rsidR="003E29E4" w:rsidRPr="002A7D66" w:rsidRDefault="003E29E4" w:rsidP="003E29E4">
            <w:pPr>
              <w:widowControl w:val="0"/>
              <w:tabs>
                <w:tab w:val="left" w:pos="2544"/>
              </w:tabs>
              <w:jc w:val="both"/>
              <w:rPr>
                <w:rFonts w:ascii="Times New Roman" w:eastAsia="Times New Roman" w:hAnsi="Times New Roman" w:cs="Times New Roman"/>
                <w:b/>
                <w:sz w:val="24"/>
                <w:lang w:eastAsia="en-US"/>
              </w:rPr>
            </w:pPr>
          </w:p>
        </w:tc>
      </w:tr>
      <w:tr w:rsidR="001F5E28" w:rsidRPr="002A7D66" w14:paraId="5DB3C2DB" w14:textId="77777777" w:rsidTr="003E29E4">
        <w:trPr>
          <w:gridAfter w:val="2"/>
          <w:wAfter w:w="1493" w:type="dxa"/>
          <w:trHeight w:hRule="exact" w:val="80"/>
        </w:trPr>
        <w:tc>
          <w:tcPr>
            <w:tcW w:w="20" w:type="dxa"/>
          </w:tcPr>
          <w:p w14:paraId="5BC7EC38" w14:textId="77777777" w:rsidR="001F5E28" w:rsidRPr="002A7D66" w:rsidRDefault="001F5E28" w:rsidP="008F1E55"/>
        </w:tc>
        <w:tc>
          <w:tcPr>
            <w:tcW w:w="10138" w:type="dxa"/>
            <w:gridSpan w:val="15"/>
          </w:tcPr>
          <w:p w14:paraId="1FBE1A8E" w14:textId="77777777" w:rsidR="00CC2759" w:rsidRPr="002A7D66" w:rsidRDefault="00CC2759" w:rsidP="006F67F1">
            <w:pPr>
              <w:rPr>
                <w:rFonts w:ascii="Times New Roman" w:hAnsi="Times New Roman" w:cs="Times New Roman"/>
                <w:sz w:val="24"/>
                <w:szCs w:val="24"/>
              </w:rPr>
            </w:pPr>
          </w:p>
          <w:p w14:paraId="5B0D76E0" w14:textId="77777777" w:rsidR="00CC2759" w:rsidRPr="002A7D66" w:rsidRDefault="00CC2759" w:rsidP="006F67F1">
            <w:pPr>
              <w:rPr>
                <w:rFonts w:ascii="Times New Roman" w:hAnsi="Times New Roman" w:cs="Times New Roman"/>
                <w:sz w:val="24"/>
                <w:szCs w:val="24"/>
              </w:rPr>
            </w:pPr>
          </w:p>
          <w:p w14:paraId="2E965F8B" w14:textId="77777777" w:rsidR="00CC2759" w:rsidRPr="002A7D66" w:rsidRDefault="00CC2759" w:rsidP="006F67F1">
            <w:pPr>
              <w:rPr>
                <w:rFonts w:ascii="Times New Roman" w:hAnsi="Times New Roman" w:cs="Times New Roman"/>
                <w:sz w:val="24"/>
                <w:szCs w:val="24"/>
              </w:rPr>
            </w:pPr>
          </w:p>
          <w:p w14:paraId="59DC2E1D" w14:textId="77777777" w:rsidR="00CC2759" w:rsidRPr="002A7D66" w:rsidRDefault="00CC2759" w:rsidP="006F67F1">
            <w:pPr>
              <w:rPr>
                <w:rFonts w:ascii="Times New Roman" w:hAnsi="Times New Roman" w:cs="Times New Roman"/>
                <w:sz w:val="24"/>
                <w:szCs w:val="24"/>
              </w:rPr>
            </w:pPr>
          </w:p>
          <w:p w14:paraId="6EE1E779" w14:textId="77777777" w:rsidR="00CC2759" w:rsidRPr="002A7D66" w:rsidRDefault="00CC2759" w:rsidP="006F67F1">
            <w:pPr>
              <w:rPr>
                <w:rFonts w:ascii="Times New Roman" w:hAnsi="Times New Roman" w:cs="Times New Roman"/>
                <w:sz w:val="24"/>
                <w:szCs w:val="24"/>
              </w:rPr>
            </w:pPr>
          </w:p>
          <w:p w14:paraId="6B79FE19" w14:textId="77777777" w:rsidR="001F5E28" w:rsidRPr="002A7D66" w:rsidRDefault="001F5E28" w:rsidP="006F67F1">
            <w:pPr>
              <w:rPr>
                <w:rFonts w:ascii="Times New Roman" w:hAnsi="Times New Roman" w:cs="Times New Roman"/>
                <w:sz w:val="24"/>
                <w:szCs w:val="24"/>
              </w:rPr>
            </w:pPr>
          </w:p>
        </w:tc>
        <w:tc>
          <w:tcPr>
            <w:tcW w:w="319" w:type="dxa"/>
            <w:gridSpan w:val="2"/>
          </w:tcPr>
          <w:p w14:paraId="4215E9B6" w14:textId="77777777" w:rsidR="001F5E28" w:rsidRPr="002A7D66" w:rsidRDefault="001F5E28" w:rsidP="008F1E55"/>
        </w:tc>
      </w:tr>
      <w:tr w:rsidR="000C53F9" w:rsidRPr="002A7D66" w14:paraId="7B6C4FD8" w14:textId="77777777" w:rsidTr="005642E9">
        <w:trPr>
          <w:gridAfter w:val="3"/>
          <w:wAfter w:w="1528" w:type="dxa"/>
          <w:trHeight w:hRule="exact" w:val="349"/>
        </w:trPr>
        <w:tc>
          <w:tcPr>
            <w:tcW w:w="851" w:type="dxa"/>
            <w:gridSpan w:val="9"/>
          </w:tcPr>
          <w:p w14:paraId="5447404C" w14:textId="77777777" w:rsidR="000C53F9" w:rsidRPr="002A7D66" w:rsidRDefault="000C53F9" w:rsidP="008F1E55"/>
        </w:tc>
        <w:tc>
          <w:tcPr>
            <w:tcW w:w="283" w:type="dxa"/>
          </w:tcPr>
          <w:p w14:paraId="4C7A7D4C"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60808779" w14:textId="77777777" w:rsidR="005642E9" w:rsidRPr="002A7D66" w:rsidRDefault="005642E9" w:rsidP="005642E9">
            <w:pPr>
              <w:widowControl w:val="0"/>
              <w:tabs>
                <w:tab w:val="left" w:pos="284"/>
                <w:tab w:val="left" w:pos="1080"/>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наиболее надежную оценку;</w:t>
            </w:r>
          </w:p>
          <w:p w14:paraId="4BDF1F63" w14:textId="0062E334" w:rsidR="000C53F9" w:rsidRPr="002A7D66" w:rsidRDefault="000C53F9" w:rsidP="005224FB">
            <w:pPr>
              <w:widowControl w:val="0"/>
              <w:tabs>
                <w:tab w:val="left" w:pos="284"/>
              </w:tabs>
              <w:autoSpaceDE w:val="0"/>
              <w:autoSpaceDN w:val="0"/>
              <w:adjustRightInd w:val="0"/>
              <w:spacing w:after="200" w:line="276" w:lineRule="auto"/>
              <w:contextualSpacing/>
              <w:jc w:val="both"/>
              <w:rPr>
                <w:rFonts w:ascii="Times New Roman" w:hAnsi="Times New Roman"/>
                <w:bCs/>
                <w:sz w:val="24"/>
                <w:szCs w:val="24"/>
              </w:rPr>
            </w:pPr>
          </w:p>
        </w:tc>
        <w:tc>
          <w:tcPr>
            <w:tcW w:w="377" w:type="dxa"/>
            <w:gridSpan w:val="4"/>
          </w:tcPr>
          <w:p w14:paraId="49C3E671" w14:textId="77777777" w:rsidR="000C53F9" w:rsidRPr="002A7D66" w:rsidRDefault="000C53F9" w:rsidP="008F1E55"/>
        </w:tc>
      </w:tr>
      <w:tr w:rsidR="000C53F9" w:rsidRPr="002A7D66" w14:paraId="62D915DC" w14:textId="77777777" w:rsidTr="005642E9">
        <w:trPr>
          <w:gridAfter w:val="3"/>
          <w:wAfter w:w="1528" w:type="dxa"/>
          <w:trHeight w:hRule="exact" w:val="270"/>
        </w:trPr>
        <w:tc>
          <w:tcPr>
            <w:tcW w:w="851" w:type="dxa"/>
            <w:gridSpan w:val="9"/>
          </w:tcPr>
          <w:p w14:paraId="054006A9" w14:textId="77777777" w:rsidR="000C53F9" w:rsidRPr="002A7D66" w:rsidRDefault="000C53F9" w:rsidP="008F1E55"/>
        </w:tc>
        <w:tc>
          <w:tcPr>
            <w:tcW w:w="283" w:type="dxa"/>
          </w:tcPr>
          <w:p w14:paraId="044C382C"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543073C7" w14:textId="77777777" w:rsidR="005642E9" w:rsidRPr="002A7D66" w:rsidRDefault="005642E9" w:rsidP="005642E9">
            <w:pPr>
              <w:widowControl w:val="0"/>
              <w:tabs>
                <w:tab w:val="left" w:pos="284"/>
                <w:tab w:val="left" w:pos="1080"/>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наименьшую стоимость;</w:t>
            </w:r>
          </w:p>
          <w:p w14:paraId="3A2DE627" w14:textId="70352393" w:rsidR="000C53F9" w:rsidRPr="002A7D66" w:rsidRDefault="000C53F9" w:rsidP="000C53F9">
            <w:pPr>
              <w:jc w:val="both"/>
              <w:rPr>
                <w:rFonts w:ascii="Times New Roman" w:hAnsi="Times New Roman"/>
                <w:sz w:val="24"/>
                <w:szCs w:val="24"/>
              </w:rPr>
            </w:pPr>
          </w:p>
        </w:tc>
        <w:tc>
          <w:tcPr>
            <w:tcW w:w="377" w:type="dxa"/>
            <w:gridSpan w:val="4"/>
          </w:tcPr>
          <w:p w14:paraId="0DE344F5" w14:textId="77777777" w:rsidR="000C53F9" w:rsidRPr="002A7D66" w:rsidRDefault="000C53F9" w:rsidP="008F1E55"/>
        </w:tc>
      </w:tr>
      <w:tr w:rsidR="000C53F9" w:rsidRPr="002A7D66" w14:paraId="4B5FA07F" w14:textId="77777777" w:rsidTr="005642E9">
        <w:trPr>
          <w:gridAfter w:val="3"/>
          <w:wAfter w:w="1528" w:type="dxa"/>
          <w:trHeight w:hRule="exact" w:val="342"/>
        </w:trPr>
        <w:tc>
          <w:tcPr>
            <w:tcW w:w="851" w:type="dxa"/>
            <w:gridSpan w:val="9"/>
          </w:tcPr>
          <w:p w14:paraId="3D28953A" w14:textId="77777777" w:rsidR="000C53F9" w:rsidRPr="002A7D66" w:rsidRDefault="000C53F9" w:rsidP="008F1E55"/>
        </w:tc>
        <w:tc>
          <w:tcPr>
            <w:tcW w:w="283" w:type="dxa"/>
          </w:tcPr>
          <w:p w14:paraId="58F1B905" w14:textId="77777777" w:rsidR="000C53F9" w:rsidRPr="002A7D66" w:rsidRDefault="000C53F9" w:rsidP="003040DC">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06FCD11B" w14:textId="77777777" w:rsidR="005642E9" w:rsidRPr="002A7D66" w:rsidRDefault="005642E9" w:rsidP="005642E9">
            <w:pPr>
              <w:widowControl w:val="0"/>
              <w:tabs>
                <w:tab w:val="left" w:pos="284"/>
                <w:tab w:val="left" w:pos="1080"/>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среднюю стоимость;</w:t>
            </w:r>
          </w:p>
          <w:p w14:paraId="4978EEAE" w14:textId="0D629474" w:rsidR="000C53F9" w:rsidRPr="002A7D66" w:rsidRDefault="000C53F9" w:rsidP="000C53F9">
            <w:pPr>
              <w:jc w:val="both"/>
              <w:rPr>
                <w:rFonts w:ascii="Times New Roman" w:hAnsi="Times New Roman"/>
                <w:sz w:val="24"/>
                <w:szCs w:val="24"/>
              </w:rPr>
            </w:pPr>
          </w:p>
        </w:tc>
        <w:tc>
          <w:tcPr>
            <w:tcW w:w="377" w:type="dxa"/>
            <w:gridSpan w:val="4"/>
          </w:tcPr>
          <w:p w14:paraId="3F6972A3" w14:textId="77777777" w:rsidR="000C53F9" w:rsidRPr="002A7D66" w:rsidRDefault="000C53F9" w:rsidP="008750EA">
            <w:pPr>
              <w:rPr>
                <w:rFonts w:ascii="Times New Roman" w:hAnsi="Times New Roman" w:cs="Times New Roman"/>
                <w:sz w:val="24"/>
                <w:szCs w:val="24"/>
              </w:rPr>
            </w:pPr>
          </w:p>
        </w:tc>
      </w:tr>
      <w:tr w:rsidR="000C53F9" w:rsidRPr="002A7D66" w14:paraId="2B62D07B" w14:textId="77777777" w:rsidTr="005642E9">
        <w:trPr>
          <w:gridAfter w:val="3"/>
          <w:wAfter w:w="1528" w:type="dxa"/>
          <w:trHeight w:hRule="exact" w:val="378"/>
        </w:trPr>
        <w:tc>
          <w:tcPr>
            <w:tcW w:w="851" w:type="dxa"/>
            <w:gridSpan w:val="9"/>
          </w:tcPr>
          <w:p w14:paraId="2E9CF457" w14:textId="77777777" w:rsidR="000C53F9" w:rsidRPr="002A7D66" w:rsidRDefault="000C53F9" w:rsidP="008F1E55"/>
        </w:tc>
        <w:tc>
          <w:tcPr>
            <w:tcW w:w="283" w:type="dxa"/>
          </w:tcPr>
          <w:p w14:paraId="56567D07"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61390A12" w14:textId="77777777" w:rsidR="005642E9" w:rsidRPr="002A7D66" w:rsidRDefault="005642E9" w:rsidP="005642E9">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sz w:val="24"/>
                <w:szCs w:val="24"/>
                <w:lang w:eastAsia="en-US"/>
              </w:rPr>
              <w:t>наибольшую стоимость.</w:t>
            </w:r>
          </w:p>
          <w:p w14:paraId="69969094" w14:textId="1085346E" w:rsidR="000C53F9" w:rsidRPr="002A7D66" w:rsidRDefault="000C53F9" w:rsidP="002F5870"/>
        </w:tc>
        <w:tc>
          <w:tcPr>
            <w:tcW w:w="377" w:type="dxa"/>
            <w:gridSpan w:val="4"/>
          </w:tcPr>
          <w:p w14:paraId="503564A4" w14:textId="77777777" w:rsidR="000C53F9" w:rsidRPr="002A7D66" w:rsidRDefault="000C53F9" w:rsidP="008F1E55"/>
        </w:tc>
      </w:tr>
      <w:tr w:rsidR="005676DC" w:rsidRPr="002A7D66" w14:paraId="0980BABF" w14:textId="77777777" w:rsidTr="0004491A">
        <w:trPr>
          <w:gridAfter w:val="5"/>
          <w:wAfter w:w="1836" w:type="dxa"/>
          <w:trHeight w:hRule="exact" w:val="80"/>
        </w:trPr>
        <w:tc>
          <w:tcPr>
            <w:tcW w:w="358" w:type="dxa"/>
            <w:gridSpan w:val="4"/>
            <w:vAlign w:val="center"/>
          </w:tcPr>
          <w:p w14:paraId="08E4BD8D" w14:textId="77777777" w:rsidR="005676DC" w:rsidRPr="002A7D66" w:rsidRDefault="005676DC" w:rsidP="007F692C">
            <w:pPr>
              <w:spacing w:line="232" w:lineRule="auto"/>
              <w:jc w:val="both"/>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18.</w:t>
            </w:r>
          </w:p>
        </w:tc>
        <w:tc>
          <w:tcPr>
            <w:tcW w:w="68" w:type="dxa"/>
            <w:gridSpan w:val="3"/>
          </w:tcPr>
          <w:p w14:paraId="4A488CE9" w14:textId="77777777" w:rsidR="005676DC" w:rsidRPr="002A7D66" w:rsidRDefault="005676DC" w:rsidP="007F692C">
            <w:pPr>
              <w:jc w:val="both"/>
              <w:rPr>
                <w:b/>
                <w:sz w:val="24"/>
                <w:szCs w:val="24"/>
              </w:rPr>
            </w:pPr>
          </w:p>
        </w:tc>
        <w:tc>
          <w:tcPr>
            <w:tcW w:w="9639" w:type="dxa"/>
            <w:gridSpan w:val="6"/>
            <w:vMerge w:val="restart"/>
          </w:tcPr>
          <w:p w14:paraId="3FA56D77" w14:textId="77777777" w:rsidR="000E5218" w:rsidRPr="002A7D66" w:rsidRDefault="000E5218" w:rsidP="000E5218">
            <w:pPr>
              <w:widowControl w:val="0"/>
              <w:shd w:val="clear" w:color="auto" w:fill="FFFFFF"/>
              <w:tabs>
                <w:tab w:val="left" w:pos="284"/>
              </w:tabs>
              <w:autoSpaceDE w:val="0"/>
              <w:autoSpaceDN w:val="0"/>
              <w:adjustRightInd w:val="0"/>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События после окончания отчетного периода - это</w:t>
            </w:r>
          </w:p>
          <w:p w14:paraId="66EF5D38" w14:textId="7243BC01" w:rsidR="005676DC" w:rsidRPr="002A7D66" w:rsidRDefault="005676DC" w:rsidP="007F692C">
            <w:pPr>
              <w:jc w:val="both"/>
              <w:rPr>
                <w:rFonts w:ascii="Times New Roman" w:eastAsia="Times New Roman" w:hAnsi="Times New Roman" w:cs="Times New Roman"/>
                <w:b/>
                <w:sz w:val="24"/>
                <w:szCs w:val="24"/>
              </w:rPr>
            </w:pPr>
          </w:p>
        </w:tc>
        <w:tc>
          <w:tcPr>
            <w:tcW w:w="69" w:type="dxa"/>
            <w:gridSpan w:val="2"/>
          </w:tcPr>
          <w:p w14:paraId="07D82143" w14:textId="77777777" w:rsidR="005676DC" w:rsidRPr="002A7D66" w:rsidRDefault="005676DC" w:rsidP="009859F3">
            <w:pPr>
              <w:widowControl w:val="0"/>
              <w:tabs>
                <w:tab w:val="left" w:pos="2544"/>
              </w:tabs>
              <w:jc w:val="both"/>
              <w:rPr>
                <w:rFonts w:ascii="Times New Roman" w:hAnsi="Times New Roman"/>
                <w:b/>
                <w:sz w:val="24"/>
              </w:rPr>
            </w:pPr>
          </w:p>
        </w:tc>
      </w:tr>
      <w:tr w:rsidR="005676DC" w:rsidRPr="002A7D66" w14:paraId="019612F6" w14:textId="77777777" w:rsidTr="0004491A">
        <w:trPr>
          <w:gridAfter w:val="5"/>
          <w:wAfter w:w="1836" w:type="dxa"/>
          <w:trHeight w:hRule="exact" w:val="80"/>
        </w:trPr>
        <w:tc>
          <w:tcPr>
            <w:tcW w:w="426" w:type="dxa"/>
            <w:gridSpan w:val="7"/>
          </w:tcPr>
          <w:p w14:paraId="2A88D5BB" w14:textId="77777777" w:rsidR="005676DC" w:rsidRPr="002A7D66" w:rsidRDefault="005676DC" w:rsidP="008F1E55">
            <w:pPr>
              <w:rPr>
                <w:sz w:val="24"/>
                <w:szCs w:val="24"/>
              </w:rPr>
            </w:pPr>
          </w:p>
        </w:tc>
        <w:tc>
          <w:tcPr>
            <w:tcW w:w="9639" w:type="dxa"/>
            <w:gridSpan w:val="6"/>
            <w:vMerge/>
          </w:tcPr>
          <w:p w14:paraId="5E7C1E14" w14:textId="77777777" w:rsidR="005676DC" w:rsidRPr="002A7D66" w:rsidRDefault="005676DC" w:rsidP="006F67F1">
            <w:pPr>
              <w:rPr>
                <w:rFonts w:ascii="Times New Roman" w:hAnsi="Times New Roman" w:cs="Times New Roman"/>
                <w:sz w:val="24"/>
                <w:szCs w:val="24"/>
              </w:rPr>
            </w:pPr>
          </w:p>
        </w:tc>
        <w:tc>
          <w:tcPr>
            <w:tcW w:w="69" w:type="dxa"/>
            <w:gridSpan w:val="2"/>
          </w:tcPr>
          <w:p w14:paraId="5A9AD97A" w14:textId="77777777" w:rsidR="005676DC" w:rsidRPr="002A7D66" w:rsidRDefault="005676DC" w:rsidP="009859F3">
            <w:pPr>
              <w:widowControl w:val="0"/>
              <w:tabs>
                <w:tab w:val="left" w:pos="2544"/>
              </w:tabs>
              <w:rPr>
                <w:rFonts w:ascii="Times New Roman" w:hAnsi="Times New Roman"/>
                <w:b/>
                <w:sz w:val="6"/>
              </w:rPr>
            </w:pPr>
          </w:p>
        </w:tc>
      </w:tr>
      <w:tr w:rsidR="001F5E28" w:rsidRPr="002A7D66" w14:paraId="30A76027" w14:textId="77777777" w:rsidTr="0004491A">
        <w:trPr>
          <w:gridAfter w:val="5"/>
          <w:wAfter w:w="1836" w:type="dxa"/>
          <w:trHeight w:hRule="exact" w:val="80"/>
        </w:trPr>
        <w:tc>
          <w:tcPr>
            <w:tcW w:w="426" w:type="dxa"/>
            <w:gridSpan w:val="7"/>
          </w:tcPr>
          <w:p w14:paraId="75622195" w14:textId="77777777" w:rsidR="001F5E28" w:rsidRPr="002A7D66" w:rsidRDefault="001F5E28" w:rsidP="008F1E55">
            <w:pPr>
              <w:rPr>
                <w:sz w:val="24"/>
                <w:szCs w:val="24"/>
              </w:rPr>
            </w:pPr>
          </w:p>
        </w:tc>
        <w:tc>
          <w:tcPr>
            <w:tcW w:w="9639" w:type="dxa"/>
            <w:gridSpan w:val="6"/>
            <w:vMerge/>
          </w:tcPr>
          <w:p w14:paraId="50AF5680" w14:textId="77777777" w:rsidR="001F5E28" w:rsidRPr="002A7D66" w:rsidRDefault="001F5E28" w:rsidP="006F67F1">
            <w:pPr>
              <w:rPr>
                <w:rFonts w:ascii="Times New Roman" w:hAnsi="Times New Roman" w:cs="Times New Roman"/>
                <w:sz w:val="24"/>
                <w:szCs w:val="24"/>
              </w:rPr>
            </w:pPr>
          </w:p>
        </w:tc>
        <w:tc>
          <w:tcPr>
            <w:tcW w:w="69" w:type="dxa"/>
            <w:gridSpan w:val="2"/>
          </w:tcPr>
          <w:p w14:paraId="71965E2A" w14:textId="77777777" w:rsidR="001F5E28" w:rsidRPr="002A7D66" w:rsidRDefault="001F5E28" w:rsidP="008F1E55"/>
        </w:tc>
      </w:tr>
      <w:tr w:rsidR="001F5E28" w:rsidRPr="002A7D66" w14:paraId="364C13CC" w14:textId="77777777" w:rsidTr="0004491A">
        <w:trPr>
          <w:gridAfter w:val="5"/>
          <w:wAfter w:w="1836" w:type="dxa"/>
          <w:trHeight w:hRule="exact" w:val="80"/>
        </w:trPr>
        <w:tc>
          <w:tcPr>
            <w:tcW w:w="426" w:type="dxa"/>
            <w:gridSpan w:val="7"/>
          </w:tcPr>
          <w:p w14:paraId="20208B6A" w14:textId="77777777" w:rsidR="001F5E28" w:rsidRPr="002A7D66" w:rsidRDefault="001F5E28" w:rsidP="008F1E55"/>
        </w:tc>
        <w:tc>
          <w:tcPr>
            <w:tcW w:w="9639" w:type="dxa"/>
            <w:gridSpan w:val="6"/>
            <w:vMerge/>
          </w:tcPr>
          <w:p w14:paraId="1B9133C8" w14:textId="77777777" w:rsidR="001F5E28" w:rsidRPr="002A7D66" w:rsidRDefault="001F5E28" w:rsidP="006F67F1">
            <w:pPr>
              <w:rPr>
                <w:rFonts w:ascii="Times New Roman" w:hAnsi="Times New Roman" w:cs="Times New Roman"/>
                <w:sz w:val="24"/>
                <w:szCs w:val="24"/>
              </w:rPr>
            </w:pPr>
          </w:p>
        </w:tc>
        <w:tc>
          <w:tcPr>
            <w:tcW w:w="69" w:type="dxa"/>
            <w:gridSpan w:val="2"/>
          </w:tcPr>
          <w:p w14:paraId="2C7C4411" w14:textId="77777777" w:rsidR="001F5E28" w:rsidRPr="002A7D66" w:rsidRDefault="001F5E28" w:rsidP="008F1E55"/>
        </w:tc>
      </w:tr>
      <w:tr w:rsidR="000C53F9" w:rsidRPr="002A7D66" w14:paraId="1ABE85D2" w14:textId="77777777" w:rsidTr="005642E9">
        <w:trPr>
          <w:gridAfter w:val="5"/>
          <w:wAfter w:w="1836" w:type="dxa"/>
          <w:trHeight w:hRule="exact" w:val="592"/>
        </w:trPr>
        <w:tc>
          <w:tcPr>
            <w:tcW w:w="851" w:type="dxa"/>
            <w:gridSpan w:val="9"/>
          </w:tcPr>
          <w:p w14:paraId="1FA047DC" w14:textId="77777777" w:rsidR="000C53F9" w:rsidRPr="002A7D66" w:rsidRDefault="000C53F9" w:rsidP="008F1E55"/>
        </w:tc>
        <w:tc>
          <w:tcPr>
            <w:tcW w:w="283" w:type="dxa"/>
          </w:tcPr>
          <w:p w14:paraId="62F19916"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6714C484"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благоприятные события, которые происходят в период между отчетной датой и датой утверждения отчетности к выпуску;</w:t>
            </w:r>
          </w:p>
          <w:p w14:paraId="0F475457" w14:textId="77777777" w:rsidR="000C53F9" w:rsidRPr="002A7D66" w:rsidRDefault="000C53F9" w:rsidP="000C53F9">
            <w:pPr>
              <w:widowControl w:val="0"/>
              <w:tabs>
                <w:tab w:val="left" w:pos="709"/>
              </w:tabs>
              <w:jc w:val="both"/>
              <w:rPr>
                <w:rFonts w:ascii="Times New Roman" w:hAnsi="Times New Roman"/>
                <w:sz w:val="24"/>
              </w:rPr>
            </w:pPr>
          </w:p>
        </w:tc>
        <w:tc>
          <w:tcPr>
            <w:tcW w:w="69" w:type="dxa"/>
            <w:gridSpan w:val="2"/>
          </w:tcPr>
          <w:p w14:paraId="3E7B4979" w14:textId="77777777" w:rsidR="000C53F9" w:rsidRPr="002A7D66" w:rsidRDefault="000C53F9" w:rsidP="008F1E55"/>
        </w:tc>
      </w:tr>
      <w:tr w:rsidR="000C53F9" w:rsidRPr="002A7D66" w14:paraId="2FC4108F" w14:textId="77777777" w:rsidTr="005642E9">
        <w:trPr>
          <w:gridAfter w:val="5"/>
          <w:wAfter w:w="1836" w:type="dxa"/>
          <w:trHeight w:hRule="exact" w:val="700"/>
        </w:trPr>
        <w:tc>
          <w:tcPr>
            <w:tcW w:w="851" w:type="dxa"/>
            <w:gridSpan w:val="9"/>
          </w:tcPr>
          <w:p w14:paraId="1A207B1E" w14:textId="77777777" w:rsidR="000C53F9" w:rsidRPr="002A7D66" w:rsidRDefault="000C53F9" w:rsidP="008F1E55"/>
        </w:tc>
        <w:tc>
          <w:tcPr>
            <w:tcW w:w="283" w:type="dxa"/>
          </w:tcPr>
          <w:p w14:paraId="6B1FFFB8"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 xml:space="preserve">B.  </w:t>
            </w:r>
          </w:p>
        </w:tc>
        <w:tc>
          <w:tcPr>
            <w:tcW w:w="8931" w:type="dxa"/>
            <w:gridSpan w:val="3"/>
          </w:tcPr>
          <w:p w14:paraId="0A69AB52"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благоприятные и неблагоприятные события, которые происходят в период между отчетной датой и датой утверждения отчетности к выпуску;</w:t>
            </w:r>
          </w:p>
          <w:p w14:paraId="7745E70A" w14:textId="77777777" w:rsidR="000C53F9" w:rsidRPr="002A7D66" w:rsidRDefault="000C53F9" w:rsidP="000C53F9">
            <w:pPr>
              <w:widowControl w:val="0"/>
              <w:tabs>
                <w:tab w:val="left" w:pos="709"/>
              </w:tabs>
              <w:jc w:val="both"/>
              <w:rPr>
                <w:rFonts w:ascii="Times New Roman" w:hAnsi="Times New Roman"/>
                <w:sz w:val="24"/>
              </w:rPr>
            </w:pPr>
          </w:p>
        </w:tc>
        <w:tc>
          <w:tcPr>
            <w:tcW w:w="69" w:type="dxa"/>
            <w:gridSpan w:val="2"/>
          </w:tcPr>
          <w:p w14:paraId="4FBD6477" w14:textId="77777777" w:rsidR="000C53F9" w:rsidRPr="002A7D66" w:rsidRDefault="000C53F9" w:rsidP="008F1E55"/>
        </w:tc>
      </w:tr>
      <w:tr w:rsidR="000C53F9" w:rsidRPr="002A7D66" w14:paraId="136710CF" w14:textId="77777777" w:rsidTr="005642E9">
        <w:trPr>
          <w:gridAfter w:val="5"/>
          <w:wAfter w:w="1836" w:type="dxa"/>
          <w:trHeight w:hRule="exact" w:val="673"/>
        </w:trPr>
        <w:tc>
          <w:tcPr>
            <w:tcW w:w="851" w:type="dxa"/>
            <w:gridSpan w:val="9"/>
          </w:tcPr>
          <w:p w14:paraId="0FBC03EF" w14:textId="77777777" w:rsidR="000C53F9" w:rsidRPr="002A7D66" w:rsidRDefault="000C53F9" w:rsidP="008F1E55"/>
        </w:tc>
        <w:tc>
          <w:tcPr>
            <w:tcW w:w="283" w:type="dxa"/>
          </w:tcPr>
          <w:p w14:paraId="3AEFB454"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 xml:space="preserve">C.   </w:t>
            </w:r>
          </w:p>
        </w:tc>
        <w:tc>
          <w:tcPr>
            <w:tcW w:w="8931" w:type="dxa"/>
            <w:gridSpan w:val="3"/>
          </w:tcPr>
          <w:p w14:paraId="002DB7CF"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неблагоприятные события, которые происходят в период между отчетной датой и датой утверждения отчетности к выпуску;</w:t>
            </w:r>
          </w:p>
          <w:p w14:paraId="40EE7CD0" w14:textId="77777777" w:rsidR="000C53F9" w:rsidRPr="002A7D66" w:rsidRDefault="000C53F9" w:rsidP="005E3953">
            <w:pPr>
              <w:rPr>
                <w:rFonts w:ascii="Times New Roman" w:hAnsi="Times New Roman" w:cs="Times New Roman"/>
                <w:sz w:val="24"/>
                <w:szCs w:val="24"/>
              </w:rPr>
            </w:pPr>
          </w:p>
        </w:tc>
        <w:tc>
          <w:tcPr>
            <w:tcW w:w="69" w:type="dxa"/>
            <w:gridSpan w:val="2"/>
          </w:tcPr>
          <w:p w14:paraId="18370FD5" w14:textId="77777777" w:rsidR="000C53F9" w:rsidRPr="002A7D66" w:rsidRDefault="000C53F9" w:rsidP="008F1E55"/>
        </w:tc>
      </w:tr>
      <w:tr w:rsidR="000C53F9" w:rsidRPr="002A7D66" w14:paraId="625684AC" w14:textId="77777777" w:rsidTr="005642E9">
        <w:trPr>
          <w:gridAfter w:val="5"/>
          <w:wAfter w:w="1836" w:type="dxa"/>
          <w:trHeight w:hRule="exact" w:val="697"/>
        </w:trPr>
        <w:tc>
          <w:tcPr>
            <w:tcW w:w="851" w:type="dxa"/>
            <w:gridSpan w:val="9"/>
          </w:tcPr>
          <w:p w14:paraId="73FC920A" w14:textId="77777777" w:rsidR="000C53F9" w:rsidRPr="002A7D66" w:rsidRDefault="000C53F9" w:rsidP="008F1E55"/>
        </w:tc>
        <w:tc>
          <w:tcPr>
            <w:tcW w:w="283" w:type="dxa"/>
          </w:tcPr>
          <w:p w14:paraId="3B7B765B" w14:textId="77777777" w:rsidR="000C53F9" w:rsidRPr="002A7D66" w:rsidRDefault="000C53F9"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5601D7A3" w14:textId="77777777" w:rsidR="000E5218" w:rsidRPr="002A7D66" w:rsidRDefault="000E5218" w:rsidP="000E5218">
            <w:pPr>
              <w:widowControl w:val="0"/>
              <w:shd w:val="clear" w:color="auto" w:fill="FFFFFF"/>
              <w:tabs>
                <w:tab w:val="left" w:pos="284"/>
              </w:tabs>
              <w:autoSpaceDE w:val="0"/>
              <w:autoSpaceDN w:val="0"/>
              <w:adjustRightInd w:val="0"/>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благоприятные и неблагоприятные события, которые происходят после даты утверждения отчетности к выпуску.</w:t>
            </w:r>
          </w:p>
          <w:p w14:paraId="43C01832" w14:textId="1B82B9A8" w:rsidR="000C53F9" w:rsidRPr="002A7D66" w:rsidRDefault="000C53F9" w:rsidP="000C53F9">
            <w:pPr>
              <w:widowControl w:val="0"/>
              <w:tabs>
                <w:tab w:val="left" w:pos="709"/>
              </w:tabs>
              <w:jc w:val="both"/>
              <w:rPr>
                <w:rFonts w:ascii="Times New Roman" w:hAnsi="Times New Roman"/>
                <w:sz w:val="24"/>
              </w:rPr>
            </w:pPr>
          </w:p>
        </w:tc>
        <w:tc>
          <w:tcPr>
            <w:tcW w:w="69" w:type="dxa"/>
            <w:gridSpan w:val="2"/>
          </w:tcPr>
          <w:p w14:paraId="3B6D11F4" w14:textId="77777777" w:rsidR="000C53F9" w:rsidRPr="002A7D66" w:rsidRDefault="000C53F9" w:rsidP="008F1E55"/>
        </w:tc>
      </w:tr>
      <w:tr w:rsidR="002F03AF" w:rsidRPr="002A7D66" w14:paraId="6140D2F6" w14:textId="77777777" w:rsidTr="00653F18">
        <w:trPr>
          <w:gridAfter w:val="5"/>
          <w:wAfter w:w="1836" w:type="dxa"/>
          <w:trHeight w:hRule="exact" w:val="634"/>
        </w:trPr>
        <w:tc>
          <w:tcPr>
            <w:tcW w:w="358" w:type="dxa"/>
            <w:gridSpan w:val="4"/>
            <w:vAlign w:val="center"/>
          </w:tcPr>
          <w:p w14:paraId="2C2C9BD1" w14:textId="77777777" w:rsidR="002F03AF" w:rsidRPr="002A7D66" w:rsidRDefault="002F03AF"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19.</w:t>
            </w:r>
          </w:p>
        </w:tc>
        <w:tc>
          <w:tcPr>
            <w:tcW w:w="68" w:type="dxa"/>
            <w:gridSpan w:val="3"/>
          </w:tcPr>
          <w:p w14:paraId="466278E4" w14:textId="77777777" w:rsidR="002F03AF" w:rsidRPr="002A7D66" w:rsidRDefault="002F03AF" w:rsidP="008F1E55">
            <w:pPr>
              <w:rPr>
                <w:b/>
                <w:sz w:val="24"/>
                <w:szCs w:val="24"/>
              </w:rPr>
            </w:pPr>
          </w:p>
        </w:tc>
        <w:tc>
          <w:tcPr>
            <w:tcW w:w="9639" w:type="dxa"/>
            <w:gridSpan w:val="6"/>
          </w:tcPr>
          <w:p w14:paraId="326C5231" w14:textId="77777777" w:rsidR="00653F18" w:rsidRPr="002A7D66" w:rsidRDefault="00653F18" w:rsidP="00653F18">
            <w:pPr>
              <w:widowControl w:val="0"/>
              <w:tabs>
                <w:tab w:val="left" w:pos="284"/>
              </w:tabs>
              <w:jc w:val="both"/>
              <w:rPr>
                <w:rFonts w:ascii="Times New Roman" w:eastAsia="Times New Roman" w:hAnsi="Times New Roman" w:cs="Times New Roman"/>
                <w:b/>
                <w:sz w:val="24"/>
                <w:szCs w:val="24"/>
                <w:lang w:eastAsia="en-US"/>
              </w:rPr>
            </w:pPr>
            <w:r w:rsidRPr="002A7D66">
              <w:rPr>
                <w:rFonts w:ascii="Times New Roman" w:eastAsia="Times New Roman" w:hAnsi="Times New Roman" w:cs="Times New Roman"/>
                <w:b/>
                <w:sz w:val="24"/>
                <w:szCs w:val="24"/>
                <w:lang w:eastAsia="en-US"/>
              </w:rPr>
              <w:t>Применяемая учетная политика для составления промежуточной финансовой отчетности должна быть</w:t>
            </w:r>
          </w:p>
          <w:p w14:paraId="6492FA01" w14:textId="16C405C3" w:rsidR="002F03AF" w:rsidRPr="002A7D66" w:rsidRDefault="002F03AF"/>
        </w:tc>
        <w:tc>
          <w:tcPr>
            <w:tcW w:w="69" w:type="dxa"/>
            <w:gridSpan w:val="2"/>
          </w:tcPr>
          <w:p w14:paraId="758DF019" w14:textId="77777777" w:rsidR="002F03AF" w:rsidRPr="002A7D66" w:rsidRDefault="002F03AF"/>
        </w:tc>
      </w:tr>
      <w:tr w:rsidR="00192206" w:rsidRPr="002A7D66" w14:paraId="76453EE5" w14:textId="77777777" w:rsidTr="005642E9">
        <w:trPr>
          <w:gridAfter w:val="5"/>
          <w:wAfter w:w="1836" w:type="dxa"/>
          <w:trHeight w:hRule="exact" w:val="282"/>
        </w:trPr>
        <w:tc>
          <w:tcPr>
            <w:tcW w:w="851" w:type="dxa"/>
            <w:gridSpan w:val="9"/>
          </w:tcPr>
          <w:p w14:paraId="0EEA0628" w14:textId="77777777" w:rsidR="00192206" w:rsidRPr="002A7D66" w:rsidRDefault="00192206" w:rsidP="008F1E55"/>
        </w:tc>
        <w:tc>
          <w:tcPr>
            <w:tcW w:w="283" w:type="dxa"/>
          </w:tcPr>
          <w:p w14:paraId="42FAD764"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255AA738" w14:textId="77777777" w:rsidR="00653F18" w:rsidRPr="002A7D66" w:rsidRDefault="00653F18" w:rsidP="00653F18">
            <w:pPr>
              <w:widowControl w:val="0"/>
              <w:tabs>
                <w:tab w:val="left" w:pos="284"/>
                <w:tab w:val="left" w:pos="360"/>
              </w:tabs>
              <w:spacing w:after="200" w:line="276" w:lineRule="auto"/>
              <w:contextualSpacing/>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специальной для промежуточной отчетности;</w:t>
            </w:r>
          </w:p>
          <w:p w14:paraId="460C5705" w14:textId="7354731F" w:rsidR="00192206" w:rsidRPr="002A7D66" w:rsidRDefault="00192206" w:rsidP="00FC2C1B">
            <w:pPr>
              <w:rPr>
                <w:rFonts w:ascii="Times New Roman" w:hAnsi="Times New Roman" w:cs="Times New Roman"/>
                <w:sz w:val="24"/>
                <w:szCs w:val="24"/>
              </w:rPr>
            </w:pPr>
          </w:p>
        </w:tc>
        <w:tc>
          <w:tcPr>
            <w:tcW w:w="69" w:type="dxa"/>
            <w:gridSpan w:val="2"/>
          </w:tcPr>
          <w:p w14:paraId="62732452" w14:textId="77777777" w:rsidR="00192206" w:rsidRPr="002A7D66" w:rsidRDefault="00192206" w:rsidP="008F1E55"/>
        </w:tc>
      </w:tr>
      <w:tr w:rsidR="00192206" w:rsidRPr="002A7D66" w14:paraId="51EAED52" w14:textId="77777777" w:rsidTr="005642E9">
        <w:trPr>
          <w:gridAfter w:val="5"/>
          <w:wAfter w:w="1836" w:type="dxa"/>
          <w:trHeight w:hRule="exact" w:val="1002"/>
        </w:trPr>
        <w:tc>
          <w:tcPr>
            <w:tcW w:w="851" w:type="dxa"/>
            <w:gridSpan w:val="9"/>
          </w:tcPr>
          <w:p w14:paraId="598AC09D" w14:textId="77777777" w:rsidR="00192206" w:rsidRPr="002A7D66" w:rsidRDefault="00192206" w:rsidP="008F1E55"/>
        </w:tc>
        <w:tc>
          <w:tcPr>
            <w:tcW w:w="283" w:type="dxa"/>
          </w:tcPr>
          <w:p w14:paraId="3B0C36C1"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736DA565" w14:textId="77777777" w:rsidR="00653F18" w:rsidRPr="002A7D66" w:rsidRDefault="00653F18" w:rsidP="00607BD8">
            <w:pPr>
              <w:widowControl w:val="0"/>
              <w:tabs>
                <w:tab w:val="left" w:pos="0"/>
                <w:tab w:val="left" w:pos="284"/>
              </w:tabs>
              <w:spacing w:after="200" w:line="276" w:lineRule="auto"/>
              <w:jc w:val="both"/>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той же самой, что применялась при составлении последней годовой отчетности, за исключением случаев, когда для следующей годовой отчетности должна применяться новая политика;</w:t>
            </w:r>
          </w:p>
          <w:p w14:paraId="561084D2" w14:textId="0BE19D82" w:rsidR="00192206" w:rsidRPr="002A7D66" w:rsidRDefault="00192206" w:rsidP="005E3953">
            <w:pPr>
              <w:rPr>
                <w:rFonts w:ascii="Times New Roman" w:hAnsi="Times New Roman" w:cs="Times New Roman"/>
                <w:sz w:val="24"/>
                <w:szCs w:val="24"/>
              </w:rPr>
            </w:pPr>
          </w:p>
        </w:tc>
        <w:tc>
          <w:tcPr>
            <w:tcW w:w="69" w:type="dxa"/>
            <w:gridSpan w:val="2"/>
          </w:tcPr>
          <w:p w14:paraId="52C45B2F" w14:textId="77777777" w:rsidR="00192206" w:rsidRPr="002A7D66" w:rsidRDefault="00192206" w:rsidP="008F1E55"/>
        </w:tc>
      </w:tr>
      <w:tr w:rsidR="00192206" w:rsidRPr="002A7D66" w14:paraId="3517F45E" w14:textId="77777777" w:rsidTr="005642E9">
        <w:trPr>
          <w:gridAfter w:val="5"/>
          <w:wAfter w:w="1836" w:type="dxa"/>
          <w:trHeight w:hRule="exact" w:val="267"/>
        </w:trPr>
        <w:tc>
          <w:tcPr>
            <w:tcW w:w="851" w:type="dxa"/>
            <w:gridSpan w:val="9"/>
          </w:tcPr>
          <w:p w14:paraId="3C9F3510" w14:textId="77777777" w:rsidR="00192206" w:rsidRPr="002A7D66" w:rsidRDefault="00192206" w:rsidP="008F1E55"/>
        </w:tc>
        <w:tc>
          <w:tcPr>
            <w:tcW w:w="283" w:type="dxa"/>
          </w:tcPr>
          <w:p w14:paraId="42C36B39"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2AF1A833" w14:textId="486D062D" w:rsidR="00653F18" w:rsidRPr="002A7D66" w:rsidRDefault="00653F18" w:rsidP="00653F18">
            <w:pPr>
              <w:widowControl w:val="0"/>
              <w:tabs>
                <w:tab w:val="left" w:pos="284"/>
                <w:tab w:val="left" w:pos="360"/>
              </w:tabs>
              <w:spacing w:after="200" w:line="276" w:lineRule="auto"/>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той же самой, что применялась при составлении последней годовой отчетности;</w:t>
            </w:r>
          </w:p>
          <w:p w14:paraId="0EE49CE0" w14:textId="34C52A05" w:rsidR="00192206" w:rsidRPr="002A7D66" w:rsidRDefault="00192206" w:rsidP="00192206">
            <w:pPr>
              <w:widowControl w:val="0"/>
              <w:jc w:val="both"/>
              <w:rPr>
                <w:rFonts w:ascii="Times New Roman" w:hAnsi="Times New Roman"/>
                <w:bCs/>
                <w:sz w:val="24"/>
              </w:rPr>
            </w:pPr>
          </w:p>
        </w:tc>
        <w:tc>
          <w:tcPr>
            <w:tcW w:w="69" w:type="dxa"/>
            <w:gridSpan w:val="2"/>
          </w:tcPr>
          <w:p w14:paraId="7362EC81" w14:textId="77777777" w:rsidR="00192206" w:rsidRPr="002A7D66" w:rsidRDefault="00192206" w:rsidP="008F1E55"/>
        </w:tc>
      </w:tr>
      <w:tr w:rsidR="00011E9A" w:rsidRPr="002A7D66" w14:paraId="356CA83B" w14:textId="77777777" w:rsidTr="005642E9">
        <w:trPr>
          <w:gridAfter w:val="5"/>
          <w:wAfter w:w="1836" w:type="dxa"/>
          <w:trHeight w:hRule="exact" w:val="637"/>
        </w:trPr>
        <w:tc>
          <w:tcPr>
            <w:tcW w:w="851" w:type="dxa"/>
            <w:gridSpan w:val="9"/>
          </w:tcPr>
          <w:p w14:paraId="73069C60" w14:textId="77777777" w:rsidR="00011E9A" w:rsidRPr="002A7D66" w:rsidRDefault="00011E9A" w:rsidP="008F1E55"/>
        </w:tc>
        <w:tc>
          <w:tcPr>
            <w:tcW w:w="283" w:type="dxa"/>
          </w:tcPr>
          <w:p w14:paraId="5FAA1419" w14:textId="77777777" w:rsidR="00011E9A" w:rsidRPr="002A7D66" w:rsidRDefault="00011E9A"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7ADB50B5" w14:textId="77777777" w:rsidR="00607BD8" w:rsidRPr="002A7D66" w:rsidRDefault="00607BD8" w:rsidP="00607BD8">
            <w:pPr>
              <w:widowControl w:val="0"/>
              <w:tabs>
                <w:tab w:val="left" w:pos="284"/>
                <w:tab w:val="left" w:pos="360"/>
              </w:tabs>
              <w:spacing w:after="200" w:line="276" w:lineRule="auto"/>
              <w:contextualSpacing/>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той же самой, что применялась при составлении предыдущей промежуточной финансовой отчетности.</w:t>
            </w:r>
          </w:p>
          <w:p w14:paraId="7FDB9DFD" w14:textId="6F4917CE" w:rsidR="00011E9A" w:rsidRPr="002A7D66" w:rsidRDefault="00011E9A" w:rsidP="008B04B3">
            <w:pPr>
              <w:tabs>
                <w:tab w:val="left" w:pos="709"/>
              </w:tabs>
              <w:ind w:left="-66"/>
              <w:jc w:val="both"/>
              <w:rPr>
                <w:rFonts w:ascii="Times New Roman" w:hAnsi="Times New Roman"/>
                <w:sz w:val="24"/>
              </w:rPr>
            </w:pPr>
          </w:p>
        </w:tc>
        <w:tc>
          <w:tcPr>
            <w:tcW w:w="69" w:type="dxa"/>
            <w:gridSpan w:val="2"/>
          </w:tcPr>
          <w:p w14:paraId="2748F85C" w14:textId="77777777" w:rsidR="00011E9A" w:rsidRPr="002A7D66" w:rsidRDefault="00011E9A" w:rsidP="008F1E55"/>
        </w:tc>
      </w:tr>
      <w:tr w:rsidR="001F5E28" w:rsidRPr="002A7D66" w14:paraId="6C073814" w14:textId="77777777" w:rsidTr="0004491A">
        <w:trPr>
          <w:gridAfter w:val="5"/>
          <w:wAfter w:w="1836" w:type="dxa"/>
          <w:trHeight w:hRule="exact" w:val="279"/>
        </w:trPr>
        <w:tc>
          <w:tcPr>
            <w:tcW w:w="358" w:type="dxa"/>
            <w:gridSpan w:val="4"/>
            <w:vAlign w:val="center"/>
          </w:tcPr>
          <w:p w14:paraId="247EABDD" w14:textId="77777777" w:rsidR="001F5E28" w:rsidRPr="002A7D66" w:rsidRDefault="001D1A6A" w:rsidP="008F1E55">
            <w:pPr>
              <w:spacing w:line="232" w:lineRule="auto"/>
              <w:jc w:val="center"/>
              <w:rPr>
                <w:rFonts w:ascii="Times New Roman" w:eastAsia="Times New Roman" w:hAnsi="Times New Roman" w:cs="Times New Roman"/>
                <w:b/>
                <w:color w:val="000000"/>
                <w:spacing w:val="-2"/>
                <w:sz w:val="24"/>
                <w:szCs w:val="24"/>
              </w:rPr>
            </w:pPr>
            <w:r w:rsidRPr="002A7D66">
              <w:rPr>
                <w:rFonts w:ascii="Times New Roman" w:eastAsia="Times New Roman" w:hAnsi="Times New Roman" w:cs="Times New Roman"/>
                <w:b/>
                <w:color w:val="000000"/>
                <w:spacing w:val="-2"/>
                <w:sz w:val="24"/>
                <w:szCs w:val="24"/>
              </w:rPr>
              <w:t>20.</w:t>
            </w:r>
          </w:p>
        </w:tc>
        <w:tc>
          <w:tcPr>
            <w:tcW w:w="68" w:type="dxa"/>
            <w:gridSpan w:val="3"/>
          </w:tcPr>
          <w:p w14:paraId="2A93FB41" w14:textId="77777777" w:rsidR="001F5E28" w:rsidRPr="002A7D66" w:rsidRDefault="001F5E28" w:rsidP="008F1E55">
            <w:pPr>
              <w:rPr>
                <w:sz w:val="24"/>
                <w:szCs w:val="24"/>
              </w:rPr>
            </w:pPr>
          </w:p>
        </w:tc>
        <w:tc>
          <w:tcPr>
            <w:tcW w:w="9639" w:type="dxa"/>
            <w:gridSpan w:val="6"/>
            <w:vMerge w:val="restart"/>
          </w:tcPr>
          <w:p w14:paraId="192E6F36" w14:textId="77777777" w:rsidR="001E1D5B" w:rsidRPr="002A7D66" w:rsidRDefault="001E1D5B" w:rsidP="001E1D5B">
            <w:pPr>
              <w:widowControl w:val="0"/>
              <w:autoSpaceDE w:val="0"/>
              <w:autoSpaceDN w:val="0"/>
              <w:jc w:val="both"/>
              <w:rPr>
                <w:rFonts w:ascii="Times New Roman" w:eastAsia="Times New Roman" w:hAnsi="Times New Roman" w:cs="Times New Roman"/>
                <w:b/>
                <w:sz w:val="24"/>
                <w:szCs w:val="24"/>
                <w:lang w:bidi="ru-RU"/>
              </w:rPr>
            </w:pPr>
            <w:r w:rsidRPr="002A7D66">
              <w:rPr>
                <w:rFonts w:ascii="Times New Roman" w:eastAsia="Times New Roman" w:hAnsi="Times New Roman" w:cs="Times New Roman"/>
                <w:b/>
                <w:sz w:val="24"/>
                <w:szCs w:val="24"/>
                <w:lang w:bidi="ru-RU"/>
              </w:rPr>
              <w:t>Компания "Барыс" 03 января отчетного года приобрела 400 акций АО «Алтын» по стоимости 2 000 тенге за каждую. Это 20% акций АО «Алтын». АО «Алтын» по результатам года объявило о выплате дивидендов в сумме 400 000 тенге. Кроме того, АО «Алтын» отразило чистую прибыль в размере 1 000 000 тенге.</w:t>
            </w:r>
          </w:p>
          <w:p w14:paraId="256D3C25" w14:textId="77777777" w:rsidR="001E1D5B" w:rsidRPr="002A7D66" w:rsidRDefault="001E1D5B" w:rsidP="001E1D5B">
            <w:pPr>
              <w:widowControl w:val="0"/>
              <w:autoSpaceDE w:val="0"/>
              <w:autoSpaceDN w:val="0"/>
              <w:jc w:val="both"/>
              <w:rPr>
                <w:rFonts w:ascii="Times New Roman" w:eastAsia="Times New Roman" w:hAnsi="Times New Roman" w:cs="Times New Roman"/>
                <w:b/>
                <w:sz w:val="24"/>
                <w:szCs w:val="24"/>
                <w:lang w:bidi="ru-RU"/>
              </w:rPr>
            </w:pPr>
            <w:r w:rsidRPr="002A7D66">
              <w:rPr>
                <w:rFonts w:ascii="Times New Roman" w:eastAsia="Times New Roman" w:hAnsi="Times New Roman" w:cs="Times New Roman"/>
                <w:b/>
                <w:sz w:val="24"/>
                <w:szCs w:val="24"/>
                <w:lang w:bidi="ru-RU"/>
              </w:rPr>
              <w:t>Определите сумму дохода от инвестиций,</w:t>
            </w:r>
            <w:r w:rsidRPr="002A7D66">
              <w:rPr>
                <w:rFonts w:ascii="Times New Roman" w:eastAsia="Times New Roman" w:hAnsi="Times New Roman" w:cs="Times New Roman"/>
                <w:b/>
                <w:spacing w:val="21"/>
                <w:sz w:val="24"/>
                <w:szCs w:val="24"/>
                <w:lang w:bidi="ru-RU"/>
              </w:rPr>
              <w:t xml:space="preserve"> </w:t>
            </w:r>
            <w:r w:rsidRPr="002A7D66">
              <w:rPr>
                <w:rFonts w:ascii="Times New Roman" w:eastAsia="Times New Roman" w:hAnsi="Times New Roman" w:cs="Times New Roman"/>
                <w:b/>
                <w:sz w:val="24"/>
                <w:szCs w:val="24"/>
                <w:lang w:bidi="ru-RU"/>
              </w:rPr>
              <w:t>которая</w:t>
            </w:r>
            <w:r w:rsidRPr="002A7D66">
              <w:rPr>
                <w:rFonts w:ascii="Times New Roman" w:eastAsia="Times New Roman" w:hAnsi="Times New Roman" w:cs="Times New Roman"/>
                <w:b/>
                <w:spacing w:val="19"/>
                <w:sz w:val="24"/>
                <w:szCs w:val="24"/>
                <w:lang w:bidi="ru-RU"/>
              </w:rPr>
              <w:t xml:space="preserve"> </w:t>
            </w:r>
            <w:r w:rsidRPr="002A7D66">
              <w:rPr>
                <w:rFonts w:ascii="Times New Roman" w:eastAsia="Times New Roman" w:hAnsi="Times New Roman" w:cs="Times New Roman"/>
                <w:b/>
                <w:sz w:val="24"/>
                <w:szCs w:val="24"/>
                <w:lang w:bidi="ru-RU"/>
              </w:rPr>
              <w:t>будет</w:t>
            </w:r>
            <w:r w:rsidRPr="002A7D66">
              <w:rPr>
                <w:rFonts w:ascii="Times New Roman" w:eastAsia="Times New Roman" w:hAnsi="Times New Roman" w:cs="Times New Roman"/>
                <w:b/>
                <w:spacing w:val="23"/>
                <w:sz w:val="24"/>
                <w:szCs w:val="24"/>
                <w:lang w:bidi="ru-RU"/>
              </w:rPr>
              <w:t xml:space="preserve"> </w:t>
            </w:r>
            <w:r w:rsidRPr="002A7D66">
              <w:rPr>
                <w:rFonts w:ascii="Times New Roman" w:eastAsia="Times New Roman" w:hAnsi="Times New Roman" w:cs="Times New Roman"/>
                <w:b/>
                <w:sz w:val="24"/>
                <w:szCs w:val="24"/>
                <w:lang w:bidi="ru-RU"/>
              </w:rPr>
              <w:t>признана</w:t>
            </w:r>
            <w:r w:rsidRPr="002A7D66">
              <w:rPr>
                <w:rFonts w:ascii="Times New Roman" w:eastAsia="Times New Roman" w:hAnsi="Times New Roman" w:cs="Times New Roman"/>
                <w:b/>
                <w:spacing w:val="25"/>
                <w:sz w:val="24"/>
                <w:szCs w:val="24"/>
                <w:lang w:bidi="ru-RU"/>
              </w:rPr>
              <w:t xml:space="preserve"> </w:t>
            </w:r>
            <w:r w:rsidRPr="002A7D66">
              <w:rPr>
                <w:rFonts w:ascii="Times New Roman" w:eastAsia="Times New Roman" w:hAnsi="Times New Roman" w:cs="Times New Roman"/>
                <w:b/>
                <w:sz w:val="24"/>
                <w:szCs w:val="24"/>
                <w:lang w:bidi="ru-RU"/>
              </w:rPr>
              <w:t>в</w:t>
            </w:r>
            <w:r w:rsidRPr="002A7D66">
              <w:rPr>
                <w:rFonts w:ascii="Times New Roman" w:eastAsia="Times New Roman" w:hAnsi="Times New Roman" w:cs="Times New Roman"/>
                <w:b/>
                <w:spacing w:val="21"/>
                <w:sz w:val="24"/>
                <w:szCs w:val="24"/>
                <w:lang w:bidi="ru-RU"/>
              </w:rPr>
              <w:t xml:space="preserve"> </w:t>
            </w:r>
            <w:r w:rsidRPr="002A7D66">
              <w:rPr>
                <w:rFonts w:ascii="Times New Roman" w:eastAsia="Times New Roman" w:hAnsi="Times New Roman" w:cs="Times New Roman"/>
                <w:b/>
                <w:sz w:val="24"/>
                <w:szCs w:val="24"/>
                <w:lang w:bidi="ru-RU"/>
              </w:rPr>
              <w:t>отчете</w:t>
            </w:r>
            <w:r w:rsidRPr="002A7D66">
              <w:rPr>
                <w:rFonts w:ascii="Times New Roman" w:eastAsia="Times New Roman" w:hAnsi="Times New Roman" w:cs="Times New Roman"/>
                <w:b/>
                <w:spacing w:val="23"/>
                <w:sz w:val="24"/>
                <w:szCs w:val="24"/>
                <w:lang w:bidi="ru-RU"/>
              </w:rPr>
              <w:t xml:space="preserve"> </w:t>
            </w:r>
            <w:r w:rsidRPr="002A7D66">
              <w:rPr>
                <w:rFonts w:ascii="Times New Roman" w:eastAsia="Times New Roman" w:hAnsi="Times New Roman" w:cs="Times New Roman"/>
                <w:b/>
                <w:sz w:val="24"/>
                <w:szCs w:val="24"/>
                <w:lang w:bidi="ru-RU"/>
              </w:rPr>
              <w:t>о</w:t>
            </w:r>
            <w:r w:rsidRPr="002A7D66">
              <w:rPr>
                <w:rFonts w:ascii="Times New Roman" w:eastAsia="Times New Roman" w:hAnsi="Times New Roman" w:cs="Times New Roman"/>
                <w:b/>
                <w:spacing w:val="24"/>
                <w:sz w:val="24"/>
                <w:szCs w:val="24"/>
                <w:lang w:bidi="ru-RU"/>
              </w:rPr>
              <w:t xml:space="preserve"> </w:t>
            </w:r>
            <w:r w:rsidRPr="002A7D66">
              <w:rPr>
                <w:rFonts w:ascii="Times New Roman" w:eastAsia="Times New Roman" w:hAnsi="Times New Roman" w:cs="Times New Roman"/>
                <w:b/>
                <w:sz w:val="24"/>
                <w:szCs w:val="24"/>
                <w:lang w:bidi="ru-RU"/>
              </w:rPr>
              <w:t>совокупном</w:t>
            </w:r>
            <w:r w:rsidRPr="002A7D66">
              <w:rPr>
                <w:rFonts w:ascii="Times New Roman" w:eastAsia="Times New Roman" w:hAnsi="Times New Roman" w:cs="Times New Roman"/>
                <w:b/>
                <w:spacing w:val="24"/>
                <w:sz w:val="24"/>
                <w:szCs w:val="24"/>
                <w:lang w:bidi="ru-RU"/>
              </w:rPr>
              <w:t xml:space="preserve"> </w:t>
            </w:r>
            <w:r w:rsidRPr="002A7D66">
              <w:rPr>
                <w:rFonts w:ascii="Times New Roman" w:eastAsia="Times New Roman" w:hAnsi="Times New Roman" w:cs="Times New Roman"/>
                <w:b/>
                <w:sz w:val="24"/>
                <w:szCs w:val="24"/>
                <w:lang w:bidi="ru-RU"/>
              </w:rPr>
              <w:t>доходе</w:t>
            </w:r>
            <w:r w:rsidRPr="002A7D66">
              <w:rPr>
                <w:rFonts w:ascii="Times New Roman" w:eastAsia="Times New Roman" w:hAnsi="Times New Roman" w:cs="Times New Roman"/>
                <w:b/>
                <w:spacing w:val="23"/>
                <w:sz w:val="24"/>
                <w:szCs w:val="24"/>
                <w:lang w:bidi="ru-RU"/>
              </w:rPr>
              <w:t xml:space="preserve"> </w:t>
            </w:r>
            <w:r w:rsidRPr="002A7D66">
              <w:rPr>
                <w:rFonts w:ascii="Times New Roman" w:eastAsia="Times New Roman" w:hAnsi="Times New Roman" w:cs="Times New Roman"/>
                <w:b/>
                <w:sz w:val="24"/>
                <w:szCs w:val="24"/>
                <w:lang w:bidi="ru-RU"/>
              </w:rPr>
              <w:t>на</w:t>
            </w:r>
            <w:r w:rsidRPr="002A7D66">
              <w:rPr>
                <w:rFonts w:ascii="Times New Roman" w:eastAsia="Times New Roman" w:hAnsi="Times New Roman" w:cs="Times New Roman"/>
                <w:b/>
                <w:spacing w:val="24"/>
                <w:sz w:val="24"/>
                <w:szCs w:val="24"/>
                <w:lang w:bidi="ru-RU"/>
              </w:rPr>
              <w:t xml:space="preserve"> </w:t>
            </w:r>
            <w:r w:rsidRPr="002A7D66">
              <w:rPr>
                <w:rFonts w:ascii="Times New Roman" w:eastAsia="Times New Roman" w:hAnsi="Times New Roman" w:cs="Times New Roman"/>
                <w:b/>
                <w:sz w:val="24"/>
                <w:szCs w:val="24"/>
                <w:lang w:bidi="ru-RU"/>
              </w:rPr>
              <w:t>31.12.,</w:t>
            </w:r>
            <w:r w:rsidRPr="002A7D66">
              <w:rPr>
                <w:rFonts w:ascii="Times New Roman" w:eastAsia="Times New Roman" w:hAnsi="Times New Roman" w:cs="Times New Roman"/>
                <w:b/>
                <w:spacing w:val="21"/>
                <w:sz w:val="24"/>
                <w:szCs w:val="24"/>
                <w:lang w:bidi="ru-RU"/>
              </w:rPr>
              <w:t xml:space="preserve"> </w:t>
            </w:r>
            <w:r w:rsidRPr="002A7D66">
              <w:rPr>
                <w:rFonts w:ascii="Times New Roman" w:eastAsia="Times New Roman" w:hAnsi="Times New Roman" w:cs="Times New Roman"/>
                <w:b/>
                <w:sz w:val="24"/>
                <w:szCs w:val="24"/>
                <w:lang w:bidi="ru-RU"/>
              </w:rPr>
              <w:t>если Компания «Барыс» учитывает инвестиции по себестоимости.</w:t>
            </w:r>
          </w:p>
          <w:p w14:paraId="457060F4" w14:textId="56AD9775" w:rsidR="001F5E28" w:rsidRPr="002A7D66" w:rsidRDefault="001F5E28" w:rsidP="006F67F1">
            <w:pPr>
              <w:rPr>
                <w:rFonts w:ascii="Times New Roman" w:hAnsi="Times New Roman" w:cs="Times New Roman"/>
                <w:sz w:val="24"/>
                <w:szCs w:val="24"/>
              </w:rPr>
            </w:pPr>
          </w:p>
        </w:tc>
        <w:tc>
          <w:tcPr>
            <w:tcW w:w="69" w:type="dxa"/>
            <w:gridSpan w:val="2"/>
          </w:tcPr>
          <w:p w14:paraId="03443DE5" w14:textId="77777777" w:rsidR="001F5E28" w:rsidRPr="002A7D66" w:rsidRDefault="001F5E28" w:rsidP="008F1E55"/>
        </w:tc>
      </w:tr>
      <w:tr w:rsidR="001F5E28" w:rsidRPr="002A7D66" w14:paraId="203930E6" w14:textId="77777777" w:rsidTr="0004491A">
        <w:trPr>
          <w:gridAfter w:val="5"/>
          <w:wAfter w:w="1836" w:type="dxa"/>
          <w:trHeight w:hRule="exact" w:val="80"/>
        </w:trPr>
        <w:tc>
          <w:tcPr>
            <w:tcW w:w="426" w:type="dxa"/>
            <w:gridSpan w:val="7"/>
          </w:tcPr>
          <w:p w14:paraId="6BFF58D1" w14:textId="77777777" w:rsidR="001F5E28" w:rsidRPr="002A7D66" w:rsidRDefault="001F5E28" w:rsidP="008F1E55"/>
        </w:tc>
        <w:tc>
          <w:tcPr>
            <w:tcW w:w="9639" w:type="dxa"/>
            <w:gridSpan w:val="6"/>
            <w:vMerge/>
          </w:tcPr>
          <w:p w14:paraId="3DFF3CF1" w14:textId="77777777" w:rsidR="001F5E28" w:rsidRPr="002A7D66" w:rsidRDefault="001F5E28" w:rsidP="006F67F1">
            <w:pPr>
              <w:rPr>
                <w:rFonts w:ascii="Times New Roman" w:hAnsi="Times New Roman" w:cs="Times New Roman"/>
                <w:sz w:val="24"/>
                <w:szCs w:val="24"/>
              </w:rPr>
            </w:pPr>
          </w:p>
        </w:tc>
        <w:tc>
          <w:tcPr>
            <w:tcW w:w="69" w:type="dxa"/>
            <w:gridSpan w:val="2"/>
          </w:tcPr>
          <w:p w14:paraId="03D1BC80" w14:textId="77777777" w:rsidR="001F5E28" w:rsidRPr="002A7D66" w:rsidRDefault="001F5E28" w:rsidP="008F1E55"/>
        </w:tc>
      </w:tr>
      <w:tr w:rsidR="001F5E28" w:rsidRPr="002A7D66" w14:paraId="1F433D31" w14:textId="77777777" w:rsidTr="001E1D5B">
        <w:trPr>
          <w:gridAfter w:val="5"/>
          <w:wAfter w:w="1836" w:type="dxa"/>
          <w:trHeight w:hRule="exact" w:val="1626"/>
        </w:trPr>
        <w:tc>
          <w:tcPr>
            <w:tcW w:w="426" w:type="dxa"/>
            <w:gridSpan w:val="7"/>
          </w:tcPr>
          <w:p w14:paraId="4D15BC73" w14:textId="77777777" w:rsidR="001F5E28" w:rsidRPr="002A7D66" w:rsidRDefault="001F5E28" w:rsidP="008F1E55"/>
        </w:tc>
        <w:tc>
          <w:tcPr>
            <w:tcW w:w="9639" w:type="dxa"/>
            <w:gridSpan w:val="6"/>
            <w:vMerge/>
          </w:tcPr>
          <w:p w14:paraId="55EB59E6" w14:textId="77777777" w:rsidR="001F5E28" w:rsidRPr="002A7D66" w:rsidRDefault="001F5E28" w:rsidP="006F67F1">
            <w:pPr>
              <w:rPr>
                <w:rFonts w:ascii="Times New Roman" w:hAnsi="Times New Roman" w:cs="Times New Roman"/>
                <w:sz w:val="24"/>
                <w:szCs w:val="24"/>
              </w:rPr>
            </w:pPr>
          </w:p>
        </w:tc>
        <w:tc>
          <w:tcPr>
            <w:tcW w:w="69" w:type="dxa"/>
            <w:gridSpan w:val="2"/>
          </w:tcPr>
          <w:p w14:paraId="40E4A964" w14:textId="77777777" w:rsidR="001F5E28" w:rsidRPr="002A7D66" w:rsidRDefault="001F5E28" w:rsidP="008F1E55"/>
        </w:tc>
      </w:tr>
      <w:tr w:rsidR="00192206" w:rsidRPr="002A7D66" w14:paraId="55FE039D" w14:textId="77777777" w:rsidTr="005642E9">
        <w:trPr>
          <w:gridAfter w:val="5"/>
          <w:wAfter w:w="1836" w:type="dxa"/>
          <w:trHeight w:hRule="exact" w:val="288"/>
        </w:trPr>
        <w:tc>
          <w:tcPr>
            <w:tcW w:w="851" w:type="dxa"/>
            <w:gridSpan w:val="9"/>
          </w:tcPr>
          <w:p w14:paraId="718F4ECC" w14:textId="77777777" w:rsidR="00192206" w:rsidRPr="002A7D66" w:rsidRDefault="00192206" w:rsidP="008F1E55"/>
        </w:tc>
        <w:tc>
          <w:tcPr>
            <w:tcW w:w="283" w:type="dxa"/>
          </w:tcPr>
          <w:p w14:paraId="21CEEBB0"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A.</w:t>
            </w:r>
          </w:p>
        </w:tc>
        <w:tc>
          <w:tcPr>
            <w:tcW w:w="8931" w:type="dxa"/>
            <w:gridSpan w:val="3"/>
          </w:tcPr>
          <w:p w14:paraId="1440C09B" w14:textId="77777777" w:rsidR="001E1D5B" w:rsidRPr="002A7D66" w:rsidRDefault="001E1D5B" w:rsidP="001E1D5B">
            <w:pPr>
              <w:widowControl w:val="0"/>
              <w:autoSpaceDE w:val="0"/>
              <w:autoSpaceDN w:val="0"/>
              <w:jc w:val="both"/>
              <w:rPr>
                <w:rFonts w:ascii="Times New Roman" w:eastAsia="Times New Roman" w:hAnsi="Times New Roman" w:cs="Times New Roman"/>
                <w:b/>
                <w:sz w:val="24"/>
                <w:szCs w:val="24"/>
                <w:lang w:bidi="ru-RU"/>
              </w:rPr>
            </w:pPr>
            <w:r w:rsidRPr="002A7D66">
              <w:rPr>
                <w:rFonts w:ascii="Times New Roman" w:eastAsia="Times New Roman" w:hAnsi="Times New Roman" w:cs="Times New Roman"/>
                <w:sz w:val="24"/>
                <w:szCs w:val="24"/>
                <w:lang w:bidi="ru-RU"/>
              </w:rPr>
              <w:t>400 000</w:t>
            </w:r>
          </w:p>
          <w:p w14:paraId="68DCA0C4" w14:textId="51465053" w:rsidR="00192206" w:rsidRPr="002A7D66" w:rsidRDefault="00192206" w:rsidP="005E3953">
            <w:pPr>
              <w:rPr>
                <w:rFonts w:ascii="Times New Roman" w:hAnsi="Times New Roman" w:cs="Times New Roman"/>
                <w:sz w:val="24"/>
                <w:szCs w:val="24"/>
              </w:rPr>
            </w:pPr>
          </w:p>
        </w:tc>
        <w:tc>
          <w:tcPr>
            <w:tcW w:w="69" w:type="dxa"/>
            <w:gridSpan w:val="2"/>
          </w:tcPr>
          <w:p w14:paraId="73105E49" w14:textId="77777777" w:rsidR="00192206" w:rsidRPr="002A7D66" w:rsidRDefault="00192206" w:rsidP="008F1E55"/>
        </w:tc>
      </w:tr>
      <w:tr w:rsidR="00192206" w:rsidRPr="002A7D66" w14:paraId="248B28EE" w14:textId="77777777" w:rsidTr="005642E9">
        <w:trPr>
          <w:gridAfter w:val="5"/>
          <w:wAfter w:w="1836" w:type="dxa"/>
          <w:trHeight w:hRule="exact" w:val="277"/>
        </w:trPr>
        <w:tc>
          <w:tcPr>
            <w:tcW w:w="851" w:type="dxa"/>
            <w:gridSpan w:val="9"/>
          </w:tcPr>
          <w:p w14:paraId="0CDD89DC" w14:textId="77777777" w:rsidR="00192206" w:rsidRPr="002A7D66" w:rsidRDefault="00192206" w:rsidP="008F1E55"/>
        </w:tc>
        <w:tc>
          <w:tcPr>
            <w:tcW w:w="283" w:type="dxa"/>
          </w:tcPr>
          <w:p w14:paraId="29FE7F03"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B.</w:t>
            </w:r>
          </w:p>
        </w:tc>
        <w:tc>
          <w:tcPr>
            <w:tcW w:w="8931" w:type="dxa"/>
            <w:gridSpan w:val="3"/>
          </w:tcPr>
          <w:p w14:paraId="013AC41C" w14:textId="77777777" w:rsidR="001E1D5B" w:rsidRPr="002A7D66" w:rsidRDefault="001E1D5B" w:rsidP="001E1D5B">
            <w:pPr>
              <w:widowControl w:val="0"/>
              <w:tabs>
                <w:tab w:val="left" w:pos="284"/>
              </w:tabs>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800 000</w:t>
            </w:r>
          </w:p>
          <w:p w14:paraId="0152C3A5" w14:textId="68FC987A" w:rsidR="00192206" w:rsidRPr="002A7D66" w:rsidRDefault="00192206"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sz w:val="24"/>
              </w:rPr>
            </w:pPr>
          </w:p>
        </w:tc>
        <w:tc>
          <w:tcPr>
            <w:tcW w:w="69" w:type="dxa"/>
            <w:gridSpan w:val="2"/>
          </w:tcPr>
          <w:p w14:paraId="5F283521" w14:textId="77777777" w:rsidR="00192206" w:rsidRPr="002A7D66" w:rsidRDefault="00192206" w:rsidP="008F1E55"/>
        </w:tc>
      </w:tr>
      <w:tr w:rsidR="00192206" w:rsidRPr="002A7D66" w14:paraId="627DDF80" w14:textId="77777777" w:rsidTr="005642E9">
        <w:trPr>
          <w:gridAfter w:val="5"/>
          <w:wAfter w:w="1836" w:type="dxa"/>
          <w:trHeight w:hRule="exact" w:val="296"/>
        </w:trPr>
        <w:tc>
          <w:tcPr>
            <w:tcW w:w="851" w:type="dxa"/>
            <w:gridSpan w:val="9"/>
          </w:tcPr>
          <w:p w14:paraId="09ADEDA8" w14:textId="77777777" w:rsidR="00192206" w:rsidRPr="002A7D66" w:rsidRDefault="00192206" w:rsidP="008F1E55"/>
        </w:tc>
        <w:tc>
          <w:tcPr>
            <w:tcW w:w="283" w:type="dxa"/>
          </w:tcPr>
          <w:p w14:paraId="70830C89"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C.</w:t>
            </w:r>
          </w:p>
        </w:tc>
        <w:tc>
          <w:tcPr>
            <w:tcW w:w="8931" w:type="dxa"/>
            <w:gridSpan w:val="3"/>
          </w:tcPr>
          <w:p w14:paraId="7ABA7E2B" w14:textId="61F88176" w:rsidR="00192206" w:rsidRPr="002A7D66" w:rsidRDefault="001E1D5B"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sz w:val="24"/>
              </w:rPr>
            </w:pPr>
            <w:r w:rsidRPr="002A7D66">
              <w:rPr>
                <w:rFonts w:ascii="Times New Roman" w:eastAsia="Times New Roman" w:hAnsi="Times New Roman" w:cs="Times New Roman"/>
                <w:sz w:val="24"/>
                <w:szCs w:val="24"/>
              </w:rPr>
              <w:t>920 000</w:t>
            </w:r>
          </w:p>
        </w:tc>
        <w:tc>
          <w:tcPr>
            <w:tcW w:w="69" w:type="dxa"/>
            <w:gridSpan w:val="2"/>
          </w:tcPr>
          <w:p w14:paraId="5F873EB7" w14:textId="77777777" w:rsidR="00192206" w:rsidRPr="002A7D66" w:rsidRDefault="00192206" w:rsidP="008F1E55"/>
        </w:tc>
      </w:tr>
      <w:tr w:rsidR="00192206" w:rsidRPr="002A7D66" w14:paraId="1378C3CC" w14:textId="77777777" w:rsidTr="005642E9">
        <w:trPr>
          <w:gridAfter w:val="5"/>
          <w:wAfter w:w="1836" w:type="dxa"/>
          <w:trHeight w:hRule="exact" w:val="1132"/>
        </w:trPr>
        <w:tc>
          <w:tcPr>
            <w:tcW w:w="851" w:type="dxa"/>
            <w:gridSpan w:val="9"/>
          </w:tcPr>
          <w:p w14:paraId="11F4165B" w14:textId="77777777" w:rsidR="00192206" w:rsidRPr="002A7D66" w:rsidRDefault="00192206" w:rsidP="008F1E55"/>
        </w:tc>
        <w:tc>
          <w:tcPr>
            <w:tcW w:w="283" w:type="dxa"/>
          </w:tcPr>
          <w:p w14:paraId="5C0A6744" w14:textId="77777777" w:rsidR="00192206" w:rsidRPr="002A7D66" w:rsidRDefault="00192206" w:rsidP="006F67F1">
            <w:pPr>
              <w:rPr>
                <w:rFonts w:ascii="Times New Roman" w:hAnsi="Times New Roman" w:cs="Times New Roman"/>
                <w:sz w:val="24"/>
                <w:szCs w:val="24"/>
              </w:rPr>
            </w:pPr>
            <w:r w:rsidRPr="002A7D66">
              <w:rPr>
                <w:rFonts w:ascii="Times New Roman" w:hAnsi="Times New Roman" w:cs="Times New Roman"/>
                <w:sz w:val="24"/>
                <w:szCs w:val="24"/>
              </w:rPr>
              <w:t>D.</w:t>
            </w:r>
          </w:p>
        </w:tc>
        <w:tc>
          <w:tcPr>
            <w:tcW w:w="8931" w:type="dxa"/>
            <w:gridSpan w:val="3"/>
          </w:tcPr>
          <w:p w14:paraId="4E209242" w14:textId="77777777" w:rsidR="001E1D5B" w:rsidRPr="002A7D66" w:rsidRDefault="001E1D5B" w:rsidP="001E1D5B">
            <w:pPr>
              <w:widowControl w:val="0"/>
              <w:tabs>
                <w:tab w:val="left" w:pos="284"/>
              </w:tabs>
              <w:rPr>
                <w:rFonts w:ascii="Times New Roman" w:eastAsia="Times New Roman" w:hAnsi="Times New Roman" w:cs="Times New Roman"/>
                <w:bCs/>
                <w:sz w:val="24"/>
                <w:szCs w:val="24"/>
                <w:lang w:eastAsia="en-US"/>
              </w:rPr>
            </w:pPr>
            <w:r w:rsidRPr="002A7D66">
              <w:rPr>
                <w:rFonts w:ascii="Times New Roman" w:eastAsia="Times New Roman" w:hAnsi="Times New Roman" w:cs="Times New Roman"/>
                <w:bCs/>
                <w:sz w:val="24"/>
                <w:szCs w:val="24"/>
                <w:lang w:eastAsia="en-US"/>
              </w:rPr>
              <w:t>80 000</w:t>
            </w:r>
          </w:p>
          <w:p w14:paraId="190FE4D9" w14:textId="5297CF28" w:rsidR="0004491A" w:rsidRPr="002A7D66" w:rsidRDefault="0004491A" w:rsidP="0004491A">
            <w:pPr>
              <w:widowControl w:val="0"/>
              <w:tabs>
                <w:tab w:val="left" w:pos="284"/>
              </w:tabs>
              <w:autoSpaceDE w:val="0"/>
              <w:autoSpaceDN w:val="0"/>
              <w:adjustRightInd w:val="0"/>
              <w:spacing w:after="200" w:line="276" w:lineRule="auto"/>
              <w:contextualSpacing/>
              <w:jc w:val="both"/>
              <w:rPr>
                <w:rFonts w:ascii="Times New Roman" w:eastAsia="Times New Roman" w:hAnsi="Times New Roman" w:cs="Times New Roman"/>
                <w:bCs/>
                <w:sz w:val="24"/>
                <w:szCs w:val="24"/>
                <w:lang w:eastAsia="en-US"/>
              </w:rPr>
            </w:pPr>
          </w:p>
          <w:p w14:paraId="2A547A1C" w14:textId="1A5DBC5C" w:rsidR="00192206" w:rsidRPr="002A7D66" w:rsidRDefault="00192206" w:rsidP="00192206">
            <w:pPr>
              <w:tabs>
                <w:tab w:val="left" w:pos="709"/>
                <w:tab w:val="left" w:pos="1327"/>
                <w:tab w:val="left" w:pos="2047"/>
                <w:tab w:val="left" w:pos="2767"/>
                <w:tab w:val="left" w:pos="3487"/>
                <w:tab w:val="left" w:pos="4207"/>
                <w:tab w:val="left" w:pos="4927"/>
                <w:tab w:val="left" w:pos="5647"/>
              </w:tabs>
              <w:jc w:val="both"/>
              <w:rPr>
                <w:rFonts w:ascii="Times New Roman" w:hAnsi="Times New Roman"/>
                <w:sz w:val="24"/>
              </w:rPr>
            </w:pPr>
          </w:p>
        </w:tc>
        <w:tc>
          <w:tcPr>
            <w:tcW w:w="69" w:type="dxa"/>
            <w:gridSpan w:val="2"/>
          </w:tcPr>
          <w:p w14:paraId="05DD3CF9" w14:textId="77777777" w:rsidR="00192206" w:rsidRPr="002A7D66" w:rsidRDefault="00192206" w:rsidP="008F1E55"/>
        </w:tc>
      </w:tr>
    </w:tbl>
    <w:p w14:paraId="1AFC2A73" w14:textId="77777777" w:rsidR="0041543B" w:rsidRPr="002A7D66" w:rsidRDefault="001D1A6A" w:rsidP="008F1E55">
      <w:pPr>
        <w:jc w:val="center"/>
        <w:rPr>
          <w:rFonts w:ascii="Times New Roman" w:hAnsi="Times New Roman"/>
          <w:b/>
          <w:sz w:val="28"/>
          <w:szCs w:val="28"/>
        </w:rPr>
      </w:pPr>
      <w:r w:rsidRPr="002A7D66">
        <w:rPr>
          <w:rFonts w:ascii="Times New Roman" w:hAnsi="Times New Roman" w:cs="Times New Roman"/>
          <w:b/>
          <w:sz w:val="28"/>
          <w:szCs w:val="28"/>
        </w:rPr>
        <w:br w:type="page"/>
      </w:r>
      <w:r w:rsidR="0041543B" w:rsidRPr="002A7D66">
        <w:rPr>
          <w:rFonts w:ascii="Times New Roman" w:hAnsi="Times New Roman"/>
          <w:b/>
          <w:sz w:val="28"/>
          <w:szCs w:val="28"/>
        </w:rPr>
        <w:lastRenderedPageBreak/>
        <w:t>Раздел 2</w:t>
      </w:r>
    </w:p>
    <w:p w14:paraId="56F5403D" w14:textId="77777777" w:rsidR="0041543B" w:rsidRPr="002A7D66" w:rsidRDefault="0041543B" w:rsidP="008F1E55">
      <w:pPr>
        <w:jc w:val="center"/>
        <w:rPr>
          <w:rFonts w:ascii="Times New Roman" w:hAnsi="Times New Roman" w:cs="Times New Roman"/>
          <w:b/>
          <w:sz w:val="12"/>
          <w:szCs w:val="28"/>
        </w:rPr>
      </w:pPr>
    </w:p>
    <w:p w14:paraId="19AE426C" w14:textId="77777777" w:rsidR="0041543B" w:rsidRPr="002A7D66" w:rsidRDefault="005D2270" w:rsidP="008F1E55">
      <w:pPr>
        <w:jc w:val="center"/>
        <w:rPr>
          <w:rFonts w:ascii="Times New Roman" w:hAnsi="Times New Roman" w:cs="Times New Roman"/>
          <w:b/>
          <w:caps/>
          <w:spacing w:val="-4"/>
          <w:sz w:val="28"/>
          <w:szCs w:val="28"/>
        </w:rPr>
      </w:pPr>
      <w:r w:rsidRPr="002A7D66">
        <w:rPr>
          <w:rFonts w:ascii="Times New Roman" w:hAnsi="Times New Roman" w:cs="Times New Roman"/>
          <w:b/>
          <w:caps/>
          <w:spacing w:val="-4"/>
          <w:sz w:val="28"/>
          <w:szCs w:val="28"/>
        </w:rPr>
        <w:t>задачи</w:t>
      </w:r>
    </w:p>
    <w:p w14:paraId="4D36F00B" w14:textId="77777777" w:rsidR="0041543B" w:rsidRPr="002A7D66" w:rsidRDefault="0041543B" w:rsidP="008F1E55">
      <w:pPr>
        <w:jc w:val="center"/>
        <w:rPr>
          <w:rFonts w:ascii="Times New Roman" w:hAnsi="Times New Roman" w:cs="Times New Roman"/>
          <w:b/>
          <w:sz w:val="14"/>
          <w:szCs w:val="28"/>
        </w:rPr>
      </w:pPr>
    </w:p>
    <w:p w14:paraId="4FA3A26C" w14:textId="74674D2A" w:rsidR="005D2270" w:rsidRPr="002A7D66" w:rsidRDefault="005D2270" w:rsidP="00762118">
      <w:pPr>
        <w:rPr>
          <w:rFonts w:ascii="Times New Roman" w:hAnsi="Times New Roman" w:cs="Times New Roman"/>
          <w:b/>
          <w:sz w:val="28"/>
          <w:szCs w:val="28"/>
        </w:rPr>
      </w:pPr>
      <w:r w:rsidRPr="002A7D66">
        <w:rPr>
          <w:rFonts w:ascii="Times New Roman" w:hAnsi="Times New Roman" w:cs="Times New Roman"/>
          <w:b/>
          <w:sz w:val="28"/>
          <w:szCs w:val="28"/>
        </w:rPr>
        <w:t>Задача №1</w:t>
      </w:r>
      <w:r w:rsidR="00762118" w:rsidRPr="002A7D66">
        <w:rPr>
          <w:rFonts w:ascii="Times New Roman" w:hAnsi="Times New Roman" w:cs="Times New Roman"/>
          <w:b/>
          <w:sz w:val="28"/>
          <w:szCs w:val="28"/>
        </w:rPr>
        <w:t xml:space="preserve">. </w:t>
      </w:r>
      <w:r w:rsidR="008B639B" w:rsidRPr="002A7D66">
        <w:rPr>
          <w:rFonts w:ascii="Times New Roman" w:hAnsi="Times New Roman" w:cs="Times New Roman"/>
          <w:b/>
          <w:sz w:val="28"/>
          <w:szCs w:val="28"/>
        </w:rPr>
        <w:t>3</w:t>
      </w:r>
      <w:r w:rsidRPr="002A7D66">
        <w:rPr>
          <w:rFonts w:ascii="Times New Roman" w:hAnsi="Times New Roman" w:cs="Times New Roman"/>
          <w:b/>
          <w:sz w:val="28"/>
          <w:szCs w:val="28"/>
        </w:rPr>
        <w:t>0 баллов</w:t>
      </w:r>
    </w:p>
    <w:p w14:paraId="539AED90" w14:textId="77777777" w:rsidR="00E10692" w:rsidRPr="002A7D66" w:rsidRDefault="00E10692" w:rsidP="009D374D">
      <w:pPr>
        <w:shd w:val="clear" w:color="auto" w:fill="FFFFFF"/>
        <w:tabs>
          <w:tab w:val="left" w:pos="5880"/>
        </w:tabs>
        <w:ind w:right="-284"/>
        <w:jc w:val="both"/>
        <w:rPr>
          <w:rFonts w:ascii="Times New Roman" w:eastAsia="Times New Roman" w:hAnsi="Times New Roman" w:cs="Times New Roman"/>
          <w:color w:val="000000"/>
          <w:sz w:val="24"/>
          <w:szCs w:val="24"/>
        </w:rPr>
      </w:pPr>
    </w:p>
    <w:p w14:paraId="5636C2ED" w14:textId="5B0C5256" w:rsidR="000C7C30" w:rsidRPr="002A7D66" w:rsidRDefault="000C7C30" w:rsidP="000C7C30">
      <w:pPr>
        <w:jc w:val="both"/>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t>Компания «Тайланд» 01 января 2018 года приобрела 160 000 акций компании «Дубай». Путем обмена акциями один к одному плюс 690 000 тенге выплачено денежными средствами. Рыночная цена одной акции компании «Тайланд» по состоянию на дату покупки была равна</w:t>
      </w:r>
      <w:r w:rsidR="001F6EFD" w:rsidRPr="002A7D66">
        <w:rPr>
          <w:rFonts w:ascii="Times New Roman" w:eastAsia="Calibri" w:hAnsi="Times New Roman" w:cs="Times New Roman"/>
          <w:color w:val="000000"/>
          <w:sz w:val="24"/>
          <w:szCs w:val="24"/>
        </w:rPr>
        <w:t xml:space="preserve">          </w:t>
      </w:r>
      <w:r w:rsidRPr="002A7D66">
        <w:rPr>
          <w:rFonts w:ascii="Times New Roman" w:eastAsia="Calibri" w:hAnsi="Times New Roman" w:cs="Times New Roman"/>
          <w:color w:val="000000"/>
          <w:sz w:val="24"/>
          <w:szCs w:val="24"/>
        </w:rPr>
        <w:t xml:space="preserve"> 17 тенге, а компании «Дубай» - 20 тенге. В отчетности компании «Тайланд» представлена денежная выплата в сумме 690 000 тенге.</w:t>
      </w:r>
    </w:p>
    <w:p w14:paraId="0DE0D505" w14:textId="3D0CB3BF" w:rsidR="000C7C30" w:rsidRPr="002A7D66" w:rsidRDefault="000C7C30" w:rsidP="000C7C30">
      <w:pPr>
        <w:jc w:val="both"/>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t xml:space="preserve">Ниже представлены отдельные отчеты о финансовом положении компании состоянию на </w:t>
      </w:r>
      <w:r w:rsidR="001F6EFD" w:rsidRPr="002A7D66">
        <w:rPr>
          <w:rFonts w:ascii="Times New Roman" w:eastAsia="Calibri" w:hAnsi="Times New Roman" w:cs="Times New Roman"/>
          <w:color w:val="000000"/>
          <w:sz w:val="24"/>
          <w:szCs w:val="24"/>
        </w:rPr>
        <w:t xml:space="preserve">           </w:t>
      </w:r>
      <w:r w:rsidRPr="002A7D66">
        <w:rPr>
          <w:rFonts w:ascii="Times New Roman" w:eastAsia="Calibri" w:hAnsi="Times New Roman" w:cs="Times New Roman"/>
          <w:color w:val="000000"/>
          <w:sz w:val="24"/>
          <w:szCs w:val="24"/>
        </w:rPr>
        <w:t xml:space="preserve">31 декабря 2018 года </w:t>
      </w:r>
      <w:r w:rsidR="001F6EFD" w:rsidRPr="002A7D66">
        <w:rPr>
          <w:rFonts w:ascii="Times New Roman" w:eastAsia="Calibri" w:hAnsi="Times New Roman" w:cs="Times New Roman"/>
          <w:color w:val="000000"/>
          <w:sz w:val="24"/>
          <w:szCs w:val="24"/>
        </w:rPr>
        <w:t>(тенге</w:t>
      </w:r>
      <w:r w:rsidRPr="002A7D66">
        <w:rPr>
          <w:rFonts w:ascii="Times New Roman" w:eastAsia="Calibri" w:hAnsi="Times New Roman" w:cs="Times New Roman"/>
          <w:color w:val="000000"/>
          <w:sz w:val="24"/>
          <w:szCs w:val="24"/>
        </w:rPr>
        <w:t>):</w:t>
      </w:r>
    </w:p>
    <w:p w14:paraId="2B586C26" w14:textId="77777777" w:rsidR="001F6EFD" w:rsidRPr="002A7D66" w:rsidRDefault="001F6EFD" w:rsidP="000C7C30">
      <w:pPr>
        <w:jc w:val="both"/>
        <w:rPr>
          <w:rFonts w:ascii="Times New Roman" w:eastAsia="Calibri" w:hAnsi="Times New Roman" w:cs="Times New Roman"/>
          <w:sz w:val="16"/>
          <w:szCs w:val="16"/>
        </w:rPr>
      </w:pPr>
    </w:p>
    <w:tbl>
      <w:tblPr>
        <w:tblStyle w:val="20"/>
        <w:tblW w:w="10031" w:type="dxa"/>
        <w:tblLook w:val="04A0" w:firstRow="1" w:lastRow="0" w:firstColumn="1" w:lastColumn="0" w:noHBand="0" w:noVBand="1"/>
      </w:tblPr>
      <w:tblGrid>
        <w:gridCol w:w="3936"/>
        <w:gridCol w:w="2976"/>
        <w:gridCol w:w="3119"/>
      </w:tblGrid>
      <w:tr w:rsidR="000C7C30" w:rsidRPr="002A7D66" w14:paraId="5F455A3E" w14:textId="77777777" w:rsidTr="00762118">
        <w:tc>
          <w:tcPr>
            <w:tcW w:w="3936" w:type="dxa"/>
          </w:tcPr>
          <w:p w14:paraId="0558C8E8" w14:textId="77777777" w:rsidR="000C7C30" w:rsidRPr="002A7D66" w:rsidRDefault="000C7C30" w:rsidP="000C7C30">
            <w:pPr>
              <w:jc w:val="center"/>
              <w:rPr>
                <w:color w:val="000000"/>
                <w:sz w:val="24"/>
                <w:szCs w:val="24"/>
              </w:rPr>
            </w:pPr>
            <w:r w:rsidRPr="002A7D66">
              <w:rPr>
                <w:color w:val="000000"/>
                <w:sz w:val="24"/>
                <w:szCs w:val="24"/>
              </w:rPr>
              <w:t>Активы</w:t>
            </w:r>
          </w:p>
        </w:tc>
        <w:tc>
          <w:tcPr>
            <w:tcW w:w="2976" w:type="dxa"/>
          </w:tcPr>
          <w:p w14:paraId="3A202693" w14:textId="77777777" w:rsidR="000C7C30" w:rsidRPr="002A7D66" w:rsidRDefault="000C7C30" w:rsidP="000C7C30">
            <w:pPr>
              <w:jc w:val="center"/>
              <w:rPr>
                <w:color w:val="000000"/>
                <w:sz w:val="24"/>
                <w:szCs w:val="24"/>
              </w:rPr>
            </w:pPr>
            <w:r w:rsidRPr="002A7D66">
              <w:rPr>
                <w:color w:val="000000"/>
                <w:sz w:val="24"/>
                <w:szCs w:val="24"/>
              </w:rPr>
              <w:t>«Тайланд»</w:t>
            </w:r>
          </w:p>
        </w:tc>
        <w:tc>
          <w:tcPr>
            <w:tcW w:w="3119" w:type="dxa"/>
          </w:tcPr>
          <w:p w14:paraId="7E74BB60" w14:textId="77777777" w:rsidR="000C7C30" w:rsidRPr="002A7D66" w:rsidRDefault="000C7C30" w:rsidP="000C7C30">
            <w:pPr>
              <w:jc w:val="center"/>
              <w:rPr>
                <w:color w:val="000000"/>
                <w:sz w:val="24"/>
                <w:szCs w:val="24"/>
              </w:rPr>
            </w:pPr>
            <w:r w:rsidRPr="002A7D66">
              <w:rPr>
                <w:color w:val="000000"/>
                <w:sz w:val="24"/>
                <w:szCs w:val="24"/>
              </w:rPr>
              <w:t>«Дубай»</w:t>
            </w:r>
          </w:p>
        </w:tc>
      </w:tr>
      <w:tr w:rsidR="000C7C30" w:rsidRPr="002A7D66" w14:paraId="4AEE2740" w14:textId="77777777" w:rsidTr="00762118">
        <w:tc>
          <w:tcPr>
            <w:tcW w:w="3936" w:type="dxa"/>
          </w:tcPr>
          <w:p w14:paraId="02A3ECD8" w14:textId="77777777" w:rsidR="000C7C30" w:rsidRPr="002A7D66" w:rsidRDefault="000C7C30" w:rsidP="000C7C30">
            <w:pPr>
              <w:rPr>
                <w:color w:val="000000"/>
                <w:sz w:val="24"/>
                <w:szCs w:val="24"/>
              </w:rPr>
            </w:pPr>
            <w:r w:rsidRPr="002A7D66">
              <w:rPr>
                <w:color w:val="000000"/>
                <w:sz w:val="24"/>
                <w:szCs w:val="24"/>
              </w:rPr>
              <w:t>Краткосрочные активы:</w:t>
            </w:r>
          </w:p>
        </w:tc>
        <w:tc>
          <w:tcPr>
            <w:tcW w:w="2976" w:type="dxa"/>
          </w:tcPr>
          <w:p w14:paraId="65C1D8A8" w14:textId="77777777" w:rsidR="000C7C30" w:rsidRPr="002A7D66" w:rsidRDefault="000C7C30" w:rsidP="000C7C30">
            <w:pPr>
              <w:jc w:val="center"/>
              <w:rPr>
                <w:color w:val="000000"/>
                <w:sz w:val="24"/>
                <w:szCs w:val="24"/>
              </w:rPr>
            </w:pPr>
          </w:p>
        </w:tc>
        <w:tc>
          <w:tcPr>
            <w:tcW w:w="3119" w:type="dxa"/>
          </w:tcPr>
          <w:p w14:paraId="58A19C18" w14:textId="77777777" w:rsidR="000C7C30" w:rsidRPr="002A7D66" w:rsidRDefault="000C7C30" w:rsidP="000C7C30">
            <w:pPr>
              <w:jc w:val="center"/>
              <w:rPr>
                <w:color w:val="000000"/>
                <w:sz w:val="24"/>
                <w:szCs w:val="24"/>
              </w:rPr>
            </w:pPr>
          </w:p>
        </w:tc>
      </w:tr>
      <w:tr w:rsidR="000C7C30" w:rsidRPr="002A7D66" w14:paraId="1D486140" w14:textId="77777777" w:rsidTr="00762118">
        <w:tc>
          <w:tcPr>
            <w:tcW w:w="3936" w:type="dxa"/>
          </w:tcPr>
          <w:p w14:paraId="2D64969F" w14:textId="77777777" w:rsidR="000C7C30" w:rsidRPr="002A7D66" w:rsidRDefault="000C7C30" w:rsidP="000C7C30">
            <w:pPr>
              <w:rPr>
                <w:color w:val="000000"/>
                <w:sz w:val="24"/>
                <w:szCs w:val="24"/>
              </w:rPr>
            </w:pPr>
            <w:r w:rsidRPr="002A7D66">
              <w:rPr>
                <w:color w:val="000000"/>
                <w:sz w:val="24"/>
                <w:szCs w:val="24"/>
              </w:rPr>
              <w:t>Денежные средства</w:t>
            </w:r>
          </w:p>
        </w:tc>
        <w:tc>
          <w:tcPr>
            <w:tcW w:w="2976" w:type="dxa"/>
          </w:tcPr>
          <w:p w14:paraId="06F31979" w14:textId="77777777" w:rsidR="000C7C30" w:rsidRPr="002A7D66" w:rsidRDefault="000C7C30" w:rsidP="000C7C30">
            <w:pPr>
              <w:jc w:val="center"/>
              <w:rPr>
                <w:color w:val="000000"/>
                <w:sz w:val="24"/>
                <w:szCs w:val="24"/>
              </w:rPr>
            </w:pPr>
            <w:r w:rsidRPr="002A7D66">
              <w:rPr>
                <w:color w:val="000000"/>
                <w:sz w:val="24"/>
                <w:szCs w:val="24"/>
              </w:rPr>
              <w:t>102 000</w:t>
            </w:r>
          </w:p>
        </w:tc>
        <w:tc>
          <w:tcPr>
            <w:tcW w:w="3119" w:type="dxa"/>
          </w:tcPr>
          <w:p w14:paraId="3724E3EA" w14:textId="77777777" w:rsidR="000C7C30" w:rsidRPr="002A7D66" w:rsidRDefault="000C7C30" w:rsidP="000C7C30">
            <w:pPr>
              <w:jc w:val="center"/>
              <w:rPr>
                <w:color w:val="000000"/>
                <w:sz w:val="24"/>
                <w:szCs w:val="24"/>
              </w:rPr>
            </w:pPr>
            <w:r w:rsidRPr="002A7D66">
              <w:rPr>
                <w:color w:val="000000"/>
                <w:sz w:val="24"/>
                <w:szCs w:val="24"/>
              </w:rPr>
              <w:t>136 000</w:t>
            </w:r>
          </w:p>
        </w:tc>
      </w:tr>
      <w:tr w:rsidR="000C7C30" w:rsidRPr="002A7D66" w14:paraId="7266A4C6" w14:textId="77777777" w:rsidTr="00762118">
        <w:tc>
          <w:tcPr>
            <w:tcW w:w="3936" w:type="dxa"/>
          </w:tcPr>
          <w:p w14:paraId="7CC79489" w14:textId="77777777" w:rsidR="000C7C30" w:rsidRPr="002A7D66" w:rsidRDefault="000C7C30" w:rsidP="000C7C30">
            <w:pPr>
              <w:rPr>
                <w:color w:val="000000"/>
                <w:sz w:val="24"/>
                <w:szCs w:val="24"/>
              </w:rPr>
            </w:pPr>
            <w:r w:rsidRPr="002A7D66">
              <w:rPr>
                <w:color w:val="000000"/>
                <w:sz w:val="24"/>
                <w:szCs w:val="24"/>
              </w:rPr>
              <w:t>Запасы</w:t>
            </w:r>
          </w:p>
        </w:tc>
        <w:tc>
          <w:tcPr>
            <w:tcW w:w="2976" w:type="dxa"/>
          </w:tcPr>
          <w:p w14:paraId="0F9A4621" w14:textId="77777777" w:rsidR="000C7C30" w:rsidRPr="002A7D66" w:rsidRDefault="000C7C30" w:rsidP="000C7C30">
            <w:pPr>
              <w:jc w:val="center"/>
              <w:rPr>
                <w:color w:val="000000"/>
                <w:sz w:val="24"/>
                <w:szCs w:val="24"/>
              </w:rPr>
            </w:pPr>
            <w:r w:rsidRPr="002A7D66">
              <w:rPr>
                <w:color w:val="000000"/>
                <w:sz w:val="24"/>
                <w:szCs w:val="24"/>
              </w:rPr>
              <w:t>820 000</w:t>
            </w:r>
          </w:p>
        </w:tc>
        <w:tc>
          <w:tcPr>
            <w:tcW w:w="3119" w:type="dxa"/>
          </w:tcPr>
          <w:p w14:paraId="2C812B4B" w14:textId="77777777" w:rsidR="000C7C30" w:rsidRPr="002A7D66" w:rsidRDefault="000C7C30" w:rsidP="000C7C30">
            <w:pPr>
              <w:jc w:val="center"/>
              <w:rPr>
                <w:color w:val="000000"/>
                <w:sz w:val="24"/>
                <w:szCs w:val="24"/>
              </w:rPr>
            </w:pPr>
            <w:r w:rsidRPr="002A7D66">
              <w:rPr>
                <w:color w:val="000000"/>
                <w:sz w:val="24"/>
                <w:szCs w:val="24"/>
              </w:rPr>
              <w:t>952 000</w:t>
            </w:r>
          </w:p>
        </w:tc>
      </w:tr>
      <w:tr w:rsidR="000C7C30" w:rsidRPr="002A7D66" w14:paraId="2A55E450" w14:textId="77777777" w:rsidTr="00762118">
        <w:tc>
          <w:tcPr>
            <w:tcW w:w="3936" w:type="dxa"/>
          </w:tcPr>
          <w:p w14:paraId="66CC3989" w14:textId="77777777" w:rsidR="000C7C30" w:rsidRPr="002A7D66" w:rsidRDefault="000C7C30" w:rsidP="000C7C30">
            <w:pPr>
              <w:rPr>
                <w:color w:val="000000"/>
                <w:sz w:val="24"/>
                <w:szCs w:val="24"/>
              </w:rPr>
            </w:pPr>
            <w:r w:rsidRPr="002A7D66">
              <w:rPr>
                <w:color w:val="000000"/>
                <w:sz w:val="24"/>
                <w:szCs w:val="24"/>
              </w:rPr>
              <w:t>Дебиторская задолженность</w:t>
            </w:r>
          </w:p>
        </w:tc>
        <w:tc>
          <w:tcPr>
            <w:tcW w:w="2976" w:type="dxa"/>
          </w:tcPr>
          <w:p w14:paraId="43C8357B" w14:textId="77777777" w:rsidR="000C7C30" w:rsidRPr="002A7D66" w:rsidRDefault="000C7C30" w:rsidP="000C7C30">
            <w:pPr>
              <w:jc w:val="center"/>
              <w:rPr>
                <w:color w:val="000000"/>
                <w:sz w:val="24"/>
                <w:szCs w:val="24"/>
              </w:rPr>
            </w:pPr>
            <w:r w:rsidRPr="002A7D66">
              <w:rPr>
                <w:color w:val="000000"/>
                <w:sz w:val="24"/>
                <w:szCs w:val="24"/>
              </w:rPr>
              <w:t>578 000</w:t>
            </w:r>
          </w:p>
        </w:tc>
        <w:tc>
          <w:tcPr>
            <w:tcW w:w="3119" w:type="dxa"/>
          </w:tcPr>
          <w:p w14:paraId="72B87B0F" w14:textId="77777777" w:rsidR="000C7C30" w:rsidRPr="002A7D66" w:rsidRDefault="000C7C30" w:rsidP="000C7C30">
            <w:pPr>
              <w:jc w:val="center"/>
              <w:rPr>
                <w:color w:val="000000"/>
                <w:sz w:val="24"/>
                <w:szCs w:val="24"/>
              </w:rPr>
            </w:pPr>
            <w:r w:rsidRPr="002A7D66">
              <w:rPr>
                <w:color w:val="000000"/>
                <w:sz w:val="24"/>
                <w:szCs w:val="24"/>
              </w:rPr>
              <w:t>724 000</w:t>
            </w:r>
          </w:p>
        </w:tc>
      </w:tr>
      <w:tr w:rsidR="000C7C30" w:rsidRPr="002A7D66" w14:paraId="04798D53" w14:textId="77777777" w:rsidTr="00762118">
        <w:tc>
          <w:tcPr>
            <w:tcW w:w="3936" w:type="dxa"/>
          </w:tcPr>
          <w:p w14:paraId="3C24A043" w14:textId="77777777" w:rsidR="000C7C30" w:rsidRPr="002A7D66" w:rsidRDefault="000C7C30" w:rsidP="000C7C30">
            <w:pPr>
              <w:rPr>
                <w:color w:val="000000"/>
                <w:sz w:val="24"/>
                <w:szCs w:val="24"/>
              </w:rPr>
            </w:pPr>
            <w:r w:rsidRPr="002A7D66">
              <w:rPr>
                <w:color w:val="000000"/>
                <w:sz w:val="24"/>
                <w:szCs w:val="24"/>
              </w:rPr>
              <w:t>Итого краткосрочные активы</w:t>
            </w:r>
          </w:p>
        </w:tc>
        <w:tc>
          <w:tcPr>
            <w:tcW w:w="2976" w:type="dxa"/>
          </w:tcPr>
          <w:p w14:paraId="642503F4" w14:textId="77777777" w:rsidR="000C7C30" w:rsidRPr="002A7D66" w:rsidRDefault="000C7C30" w:rsidP="000C7C30">
            <w:pPr>
              <w:jc w:val="center"/>
              <w:rPr>
                <w:color w:val="000000"/>
                <w:sz w:val="24"/>
                <w:szCs w:val="24"/>
              </w:rPr>
            </w:pPr>
            <w:r w:rsidRPr="002A7D66">
              <w:rPr>
                <w:color w:val="000000"/>
                <w:sz w:val="24"/>
                <w:szCs w:val="24"/>
              </w:rPr>
              <w:t>1 500 000</w:t>
            </w:r>
          </w:p>
        </w:tc>
        <w:tc>
          <w:tcPr>
            <w:tcW w:w="3119" w:type="dxa"/>
          </w:tcPr>
          <w:p w14:paraId="7B158AC4" w14:textId="77777777" w:rsidR="000C7C30" w:rsidRPr="002A7D66" w:rsidRDefault="000C7C30" w:rsidP="000C7C30">
            <w:pPr>
              <w:jc w:val="center"/>
              <w:rPr>
                <w:color w:val="000000"/>
                <w:sz w:val="24"/>
                <w:szCs w:val="24"/>
              </w:rPr>
            </w:pPr>
            <w:r w:rsidRPr="002A7D66">
              <w:rPr>
                <w:color w:val="000000"/>
                <w:sz w:val="24"/>
                <w:szCs w:val="24"/>
              </w:rPr>
              <w:t>1 812 000</w:t>
            </w:r>
          </w:p>
        </w:tc>
      </w:tr>
      <w:tr w:rsidR="000C7C30" w:rsidRPr="002A7D66" w14:paraId="701630AD" w14:textId="77777777" w:rsidTr="00762118">
        <w:tc>
          <w:tcPr>
            <w:tcW w:w="3936" w:type="dxa"/>
          </w:tcPr>
          <w:p w14:paraId="462F500A" w14:textId="77777777" w:rsidR="000C7C30" w:rsidRPr="002A7D66" w:rsidRDefault="000C7C30" w:rsidP="000C7C30">
            <w:pPr>
              <w:rPr>
                <w:color w:val="000000"/>
                <w:sz w:val="24"/>
                <w:szCs w:val="24"/>
              </w:rPr>
            </w:pPr>
            <w:r w:rsidRPr="002A7D66">
              <w:rPr>
                <w:color w:val="000000"/>
                <w:sz w:val="24"/>
                <w:szCs w:val="24"/>
              </w:rPr>
              <w:t>Долгосрочные активы:</w:t>
            </w:r>
          </w:p>
        </w:tc>
        <w:tc>
          <w:tcPr>
            <w:tcW w:w="2976" w:type="dxa"/>
          </w:tcPr>
          <w:p w14:paraId="201E73E4" w14:textId="77777777" w:rsidR="000C7C30" w:rsidRPr="002A7D66" w:rsidRDefault="000C7C30" w:rsidP="000C7C30">
            <w:pPr>
              <w:jc w:val="center"/>
              <w:rPr>
                <w:color w:val="000000"/>
                <w:sz w:val="24"/>
                <w:szCs w:val="24"/>
              </w:rPr>
            </w:pPr>
          </w:p>
        </w:tc>
        <w:tc>
          <w:tcPr>
            <w:tcW w:w="3119" w:type="dxa"/>
          </w:tcPr>
          <w:p w14:paraId="4B50A6A7" w14:textId="77777777" w:rsidR="000C7C30" w:rsidRPr="002A7D66" w:rsidRDefault="000C7C30" w:rsidP="000C7C30">
            <w:pPr>
              <w:jc w:val="center"/>
              <w:rPr>
                <w:color w:val="000000"/>
                <w:sz w:val="24"/>
                <w:szCs w:val="24"/>
              </w:rPr>
            </w:pPr>
          </w:p>
        </w:tc>
      </w:tr>
      <w:tr w:rsidR="000C7C30" w:rsidRPr="002A7D66" w14:paraId="7EE56492" w14:textId="77777777" w:rsidTr="00762118">
        <w:tc>
          <w:tcPr>
            <w:tcW w:w="3936" w:type="dxa"/>
          </w:tcPr>
          <w:p w14:paraId="1E565F26" w14:textId="77777777" w:rsidR="000C7C30" w:rsidRPr="002A7D66" w:rsidRDefault="000C7C30" w:rsidP="000C7C30">
            <w:pPr>
              <w:rPr>
                <w:color w:val="000000"/>
                <w:sz w:val="24"/>
                <w:szCs w:val="24"/>
              </w:rPr>
            </w:pPr>
            <w:r w:rsidRPr="002A7D66">
              <w:rPr>
                <w:color w:val="000000"/>
                <w:sz w:val="24"/>
                <w:szCs w:val="24"/>
              </w:rPr>
              <w:t>Основные средства</w:t>
            </w:r>
          </w:p>
        </w:tc>
        <w:tc>
          <w:tcPr>
            <w:tcW w:w="2976" w:type="dxa"/>
          </w:tcPr>
          <w:p w14:paraId="728D09D8" w14:textId="77777777" w:rsidR="000C7C30" w:rsidRPr="002A7D66" w:rsidRDefault="000C7C30" w:rsidP="000C7C30">
            <w:pPr>
              <w:jc w:val="center"/>
              <w:rPr>
                <w:color w:val="000000"/>
                <w:sz w:val="24"/>
                <w:szCs w:val="24"/>
              </w:rPr>
            </w:pPr>
            <w:r w:rsidRPr="002A7D66">
              <w:rPr>
                <w:color w:val="000000"/>
                <w:sz w:val="24"/>
                <w:szCs w:val="24"/>
              </w:rPr>
              <w:t>1 496 000</w:t>
            </w:r>
          </w:p>
        </w:tc>
        <w:tc>
          <w:tcPr>
            <w:tcW w:w="3119" w:type="dxa"/>
          </w:tcPr>
          <w:p w14:paraId="27BFA9E4" w14:textId="77777777" w:rsidR="000C7C30" w:rsidRPr="002A7D66" w:rsidRDefault="000C7C30" w:rsidP="000C7C30">
            <w:pPr>
              <w:jc w:val="center"/>
              <w:rPr>
                <w:color w:val="000000"/>
                <w:sz w:val="24"/>
                <w:szCs w:val="24"/>
              </w:rPr>
            </w:pPr>
            <w:r w:rsidRPr="002A7D66">
              <w:rPr>
                <w:color w:val="000000"/>
                <w:sz w:val="24"/>
                <w:szCs w:val="24"/>
              </w:rPr>
              <w:t>2 278 000</w:t>
            </w:r>
          </w:p>
        </w:tc>
      </w:tr>
      <w:tr w:rsidR="000C7C30" w:rsidRPr="002A7D66" w14:paraId="33D6FEFE" w14:textId="77777777" w:rsidTr="00762118">
        <w:tc>
          <w:tcPr>
            <w:tcW w:w="3936" w:type="dxa"/>
          </w:tcPr>
          <w:p w14:paraId="41501F96" w14:textId="77777777" w:rsidR="000C7C30" w:rsidRPr="002A7D66" w:rsidRDefault="000C7C30" w:rsidP="000C7C30">
            <w:pPr>
              <w:rPr>
                <w:color w:val="000000"/>
                <w:sz w:val="24"/>
                <w:szCs w:val="24"/>
              </w:rPr>
            </w:pPr>
            <w:r w:rsidRPr="002A7D66">
              <w:rPr>
                <w:color w:val="000000"/>
                <w:sz w:val="24"/>
                <w:szCs w:val="24"/>
              </w:rPr>
              <w:t>Инвестиции</w:t>
            </w:r>
          </w:p>
        </w:tc>
        <w:tc>
          <w:tcPr>
            <w:tcW w:w="2976" w:type="dxa"/>
          </w:tcPr>
          <w:p w14:paraId="39D8A2B9" w14:textId="77777777" w:rsidR="000C7C30" w:rsidRPr="002A7D66" w:rsidRDefault="000C7C30" w:rsidP="000C7C30">
            <w:pPr>
              <w:jc w:val="center"/>
              <w:rPr>
                <w:color w:val="000000"/>
                <w:sz w:val="24"/>
                <w:szCs w:val="24"/>
              </w:rPr>
            </w:pPr>
            <w:r w:rsidRPr="002A7D66">
              <w:rPr>
                <w:color w:val="000000"/>
                <w:sz w:val="24"/>
                <w:szCs w:val="24"/>
              </w:rPr>
              <w:t>690 000</w:t>
            </w:r>
          </w:p>
        </w:tc>
        <w:tc>
          <w:tcPr>
            <w:tcW w:w="3119" w:type="dxa"/>
          </w:tcPr>
          <w:p w14:paraId="46E755E5" w14:textId="77777777" w:rsidR="000C7C30" w:rsidRPr="002A7D66" w:rsidRDefault="000C7C30" w:rsidP="000C7C30">
            <w:pPr>
              <w:jc w:val="center"/>
              <w:rPr>
                <w:color w:val="000000"/>
                <w:sz w:val="24"/>
                <w:szCs w:val="24"/>
              </w:rPr>
            </w:pPr>
            <w:r w:rsidRPr="002A7D66">
              <w:rPr>
                <w:color w:val="000000"/>
                <w:sz w:val="24"/>
                <w:szCs w:val="24"/>
              </w:rPr>
              <w:t>20 000</w:t>
            </w:r>
          </w:p>
        </w:tc>
      </w:tr>
      <w:tr w:rsidR="000C7C30" w:rsidRPr="002A7D66" w14:paraId="3C69F72D" w14:textId="77777777" w:rsidTr="00762118">
        <w:tc>
          <w:tcPr>
            <w:tcW w:w="3936" w:type="dxa"/>
          </w:tcPr>
          <w:p w14:paraId="5A013714" w14:textId="77777777" w:rsidR="000C7C30" w:rsidRPr="002A7D66" w:rsidRDefault="000C7C30" w:rsidP="000C7C30">
            <w:pPr>
              <w:rPr>
                <w:color w:val="000000"/>
                <w:sz w:val="24"/>
                <w:szCs w:val="24"/>
              </w:rPr>
            </w:pPr>
            <w:r w:rsidRPr="002A7D66">
              <w:rPr>
                <w:color w:val="000000"/>
                <w:sz w:val="24"/>
                <w:szCs w:val="24"/>
              </w:rPr>
              <w:t>Итого долгосрочные активы</w:t>
            </w:r>
          </w:p>
        </w:tc>
        <w:tc>
          <w:tcPr>
            <w:tcW w:w="2976" w:type="dxa"/>
          </w:tcPr>
          <w:p w14:paraId="7BAAEE2D" w14:textId="77777777" w:rsidR="000C7C30" w:rsidRPr="002A7D66" w:rsidRDefault="000C7C30" w:rsidP="000C7C30">
            <w:pPr>
              <w:jc w:val="center"/>
              <w:rPr>
                <w:color w:val="000000"/>
                <w:sz w:val="24"/>
                <w:szCs w:val="24"/>
              </w:rPr>
            </w:pPr>
            <w:r w:rsidRPr="002A7D66">
              <w:rPr>
                <w:color w:val="000000"/>
                <w:sz w:val="24"/>
                <w:szCs w:val="24"/>
              </w:rPr>
              <w:t>2 186 000</w:t>
            </w:r>
          </w:p>
        </w:tc>
        <w:tc>
          <w:tcPr>
            <w:tcW w:w="3119" w:type="dxa"/>
          </w:tcPr>
          <w:p w14:paraId="67803479" w14:textId="77777777" w:rsidR="000C7C30" w:rsidRPr="002A7D66" w:rsidRDefault="000C7C30" w:rsidP="000C7C30">
            <w:pPr>
              <w:jc w:val="center"/>
              <w:rPr>
                <w:color w:val="000000"/>
                <w:sz w:val="24"/>
                <w:szCs w:val="24"/>
              </w:rPr>
            </w:pPr>
            <w:r w:rsidRPr="002A7D66">
              <w:rPr>
                <w:color w:val="000000"/>
                <w:sz w:val="24"/>
                <w:szCs w:val="24"/>
              </w:rPr>
              <w:t>2 298 000</w:t>
            </w:r>
          </w:p>
        </w:tc>
      </w:tr>
      <w:tr w:rsidR="000C7C30" w:rsidRPr="002A7D66" w14:paraId="1F559360" w14:textId="77777777" w:rsidTr="00762118">
        <w:tc>
          <w:tcPr>
            <w:tcW w:w="3936" w:type="dxa"/>
          </w:tcPr>
          <w:p w14:paraId="483C3E6E" w14:textId="77777777" w:rsidR="000C7C30" w:rsidRPr="002A7D66" w:rsidRDefault="000C7C30" w:rsidP="000C7C30">
            <w:pPr>
              <w:rPr>
                <w:color w:val="000000"/>
                <w:sz w:val="24"/>
                <w:szCs w:val="24"/>
              </w:rPr>
            </w:pPr>
            <w:r w:rsidRPr="002A7D66">
              <w:rPr>
                <w:color w:val="000000"/>
                <w:sz w:val="24"/>
                <w:szCs w:val="24"/>
              </w:rPr>
              <w:t>Итого активы</w:t>
            </w:r>
          </w:p>
        </w:tc>
        <w:tc>
          <w:tcPr>
            <w:tcW w:w="2976" w:type="dxa"/>
          </w:tcPr>
          <w:p w14:paraId="4A33EDEF" w14:textId="77777777" w:rsidR="000C7C30" w:rsidRPr="002A7D66" w:rsidRDefault="000C7C30" w:rsidP="000C7C30">
            <w:pPr>
              <w:jc w:val="center"/>
              <w:rPr>
                <w:color w:val="000000"/>
                <w:sz w:val="24"/>
                <w:szCs w:val="24"/>
              </w:rPr>
            </w:pPr>
            <w:r w:rsidRPr="002A7D66">
              <w:rPr>
                <w:color w:val="000000"/>
                <w:sz w:val="24"/>
                <w:szCs w:val="24"/>
              </w:rPr>
              <w:t>3 686 000</w:t>
            </w:r>
          </w:p>
        </w:tc>
        <w:tc>
          <w:tcPr>
            <w:tcW w:w="3119" w:type="dxa"/>
          </w:tcPr>
          <w:p w14:paraId="453BB9D9" w14:textId="77777777" w:rsidR="000C7C30" w:rsidRPr="002A7D66" w:rsidRDefault="000C7C30" w:rsidP="000C7C30">
            <w:pPr>
              <w:jc w:val="center"/>
              <w:rPr>
                <w:color w:val="000000"/>
                <w:sz w:val="24"/>
                <w:szCs w:val="24"/>
              </w:rPr>
            </w:pPr>
            <w:r w:rsidRPr="002A7D66">
              <w:rPr>
                <w:color w:val="000000"/>
                <w:sz w:val="24"/>
                <w:szCs w:val="24"/>
              </w:rPr>
              <w:t>4 110 000</w:t>
            </w:r>
          </w:p>
        </w:tc>
      </w:tr>
      <w:tr w:rsidR="000C7C30" w:rsidRPr="002A7D66" w14:paraId="6E45D35B" w14:textId="77777777" w:rsidTr="00762118">
        <w:tc>
          <w:tcPr>
            <w:tcW w:w="10031" w:type="dxa"/>
            <w:gridSpan w:val="3"/>
          </w:tcPr>
          <w:p w14:paraId="31037FAD" w14:textId="77777777" w:rsidR="000C7C30" w:rsidRPr="002A7D66" w:rsidRDefault="000C7C30" w:rsidP="000C7C30">
            <w:pPr>
              <w:rPr>
                <w:color w:val="000000"/>
                <w:sz w:val="24"/>
                <w:szCs w:val="24"/>
              </w:rPr>
            </w:pPr>
            <w:r w:rsidRPr="002A7D66">
              <w:rPr>
                <w:color w:val="000000"/>
                <w:sz w:val="24"/>
                <w:szCs w:val="24"/>
              </w:rPr>
              <w:t>Обязательства и капитал</w:t>
            </w:r>
          </w:p>
        </w:tc>
      </w:tr>
      <w:tr w:rsidR="000C7C30" w:rsidRPr="002A7D66" w14:paraId="1F333394" w14:textId="77777777" w:rsidTr="00762118">
        <w:tc>
          <w:tcPr>
            <w:tcW w:w="3936" w:type="dxa"/>
          </w:tcPr>
          <w:p w14:paraId="07CA3D27" w14:textId="77777777" w:rsidR="000C7C30" w:rsidRPr="002A7D66" w:rsidRDefault="000C7C30" w:rsidP="000C7C30">
            <w:pPr>
              <w:rPr>
                <w:color w:val="000000"/>
                <w:sz w:val="24"/>
                <w:szCs w:val="24"/>
              </w:rPr>
            </w:pPr>
            <w:r w:rsidRPr="002A7D66">
              <w:rPr>
                <w:color w:val="000000"/>
                <w:sz w:val="24"/>
                <w:szCs w:val="24"/>
              </w:rPr>
              <w:t>Краткосрочные обязательства:</w:t>
            </w:r>
          </w:p>
        </w:tc>
        <w:tc>
          <w:tcPr>
            <w:tcW w:w="2976" w:type="dxa"/>
          </w:tcPr>
          <w:p w14:paraId="7498B4A4" w14:textId="77777777" w:rsidR="000C7C30" w:rsidRPr="002A7D66" w:rsidRDefault="000C7C30" w:rsidP="000C7C30">
            <w:pPr>
              <w:rPr>
                <w:color w:val="000000"/>
                <w:sz w:val="24"/>
                <w:szCs w:val="24"/>
              </w:rPr>
            </w:pPr>
          </w:p>
        </w:tc>
        <w:tc>
          <w:tcPr>
            <w:tcW w:w="3119" w:type="dxa"/>
          </w:tcPr>
          <w:p w14:paraId="2156EF9E" w14:textId="77777777" w:rsidR="000C7C30" w:rsidRPr="002A7D66" w:rsidRDefault="000C7C30" w:rsidP="000C7C30">
            <w:pPr>
              <w:rPr>
                <w:color w:val="000000"/>
                <w:sz w:val="24"/>
                <w:szCs w:val="24"/>
              </w:rPr>
            </w:pPr>
          </w:p>
        </w:tc>
      </w:tr>
      <w:tr w:rsidR="000C7C30" w:rsidRPr="002A7D66" w14:paraId="047D6B1A" w14:textId="77777777" w:rsidTr="00762118">
        <w:tc>
          <w:tcPr>
            <w:tcW w:w="3936" w:type="dxa"/>
          </w:tcPr>
          <w:p w14:paraId="0A4E6A91" w14:textId="77777777" w:rsidR="000C7C30" w:rsidRPr="002A7D66" w:rsidRDefault="000C7C30" w:rsidP="000C7C30">
            <w:pPr>
              <w:rPr>
                <w:color w:val="000000"/>
                <w:sz w:val="24"/>
                <w:szCs w:val="24"/>
              </w:rPr>
            </w:pPr>
            <w:r w:rsidRPr="002A7D66">
              <w:rPr>
                <w:color w:val="000000"/>
                <w:sz w:val="24"/>
                <w:szCs w:val="24"/>
              </w:rPr>
              <w:t>Кредиторская задолженность</w:t>
            </w:r>
          </w:p>
        </w:tc>
        <w:tc>
          <w:tcPr>
            <w:tcW w:w="2976" w:type="dxa"/>
          </w:tcPr>
          <w:p w14:paraId="7D5B002F" w14:textId="77777777" w:rsidR="000C7C30" w:rsidRPr="002A7D66" w:rsidRDefault="000C7C30" w:rsidP="000C7C30">
            <w:pPr>
              <w:jc w:val="center"/>
              <w:rPr>
                <w:color w:val="000000"/>
                <w:sz w:val="24"/>
                <w:szCs w:val="24"/>
              </w:rPr>
            </w:pPr>
            <w:r w:rsidRPr="002A7D66">
              <w:rPr>
                <w:color w:val="000000"/>
                <w:sz w:val="24"/>
                <w:szCs w:val="24"/>
              </w:rPr>
              <w:t>714 000</w:t>
            </w:r>
          </w:p>
        </w:tc>
        <w:tc>
          <w:tcPr>
            <w:tcW w:w="3119" w:type="dxa"/>
          </w:tcPr>
          <w:p w14:paraId="2722FE2A" w14:textId="77777777" w:rsidR="000C7C30" w:rsidRPr="002A7D66" w:rsidRDefault="000C7C30" w:rsidP="000C7C30">
            <w:pPr>
              <w:jc w:val="center"/>
              <w:rPr>
                <w:color w:val="000000"/>
                <w:sz w:val="24"/>
                <w:szCs w:val="24"/>
              </w:rPr>
            </w:pPr>
            <w:r w:rsidRPr="002A7D66">
              <w:rPr>
                <w:color w:val="000000"/>
                <w:sz w:val="24"/>
                <w:szCs w:val="24"/>
              </w:rPr>
              <w:t>574 000</w:t>
            </w:r>
          </w:p>
        </w:tc>
      </w:tr>
      <w:tr w:rsidR="000C7C30" w:rsidRPr="002A7D66" w14:paraId="086FCD1D" w14:textId="77777777" w:rsidTr="00762118">
        <w:tc>
          <w:tcPr>
            <w:tcW w:w="3936" w:type="dxa"/>
          </w:tcPr>
          <w:p w14:paraId="5A826FC1" w14:textId="77777777" w:rsidR="000C7C30" w:rsidRPr="002A7D66" w:rsidRDefault="000C7C30" w:rsidP="000C7C30">
            <w:pPr>
              <w:rPr>
                <w:color w:val="000000"/>
                <w:sz w:val="24"/>
                <w:szCs w:val="24"/>
              </w:rPr>
            </w:pPr>
            <w:r w:rsidRPr="002A7D66">
              <w:rPr>
                <w:color w:val="000000"/>
                <w:sz w:val="24"/>
                <w:szCs w:val="24"/>
              </w:rPr>
              <w:t>Налоги к оплате</w:t>
            </w:r>
          </w:p>
        </w:tc>
        <w:tc>
          <w:tcPr>
            <w:tcW w:w="2976" w:type="dxa"/>
          </w:tcPr>
          <w:p w14:paraId="59061880" w14:textId="77777777" w:rsidR="000C7C30" w:rsidRPr="002A7D66" w:rsidRDefault="000C7C30" w:rsidP="000C7C30">
            <w:pPr>
              <w:jc w:val="center"/>
              <w:rPr>
                <w:color w:val="000000"/>
                <w:sz w:val="24"/>
                <w:szCs w:val="24"/>
              </w:rPr>
            </w:pPr>
            <w:r w:rsidRPr="002A7D66">
              <w:rPr>
                <w:color w:val="000000"/>
                <w:sz w:val="24"/>
                <w:szCs w:val="24"/>
              </w:rPr>
              <w:t>170 000</w:t>
            </w:r>
          </w:p>
        </w:tc>
        <w:tc>
          <w:tcPr>
            <w:tcW w:w="3119" w:type="dxa"/>
          </w:tcPr>
          <w:p w14:paraId="59E6DB16" w14:textId="77777777" w:rsidR="000C7C30" w:rsidRPr="002A7D66" w:rsidRDefault="000C7C30" w:rsidP="000C7C30">
            <w:pPr>
              <w:jc w:val="center"/>
              <w:rPr>
                <w:color w:val="000000"/>
                <w:sz w:val="24"/>
                <w:szCs w:val="24"/>
              </w:rPr>
            </w:pPr>
            <w:r w:rsidRPr="002A7D66">
              <w:rPr>
                <w:color w:val="000000"/>
                <w:sz w:val="24"/>
                <w:szCs w:val="24"/>
              </w:rPr>
              <w:t>136 000</w:t>
            </w:r>
          </w:p>
        </w:tc>
      </w:tr>
      <w:tr w:rsidR="000C7C30" w:rsidRPr="002A7D66" w14:paraId="55F93725" w14:textId="77777777" w:rsidTr="00762118">
        <w:tc>
          <w:tcPr>
            <w:tcW w:w="3936" w:type="dxa"/>
          </w:tcPr>
          <w:p w14:paraId="441C7726" w14:textId="77777777" w:rsidR="000C7C30" w:rsidRPr="002A7D66" w:rsidRDefault="000C7C30" w:rsidP="000C7C30">
            <w:pPr>
              <w:rPr>
                <w:color w:val="000000"/>
                <w:sz w:val="24"/>
                <w:szCs w:val="24"/>
              </w:rPr>
            </w:pPr>
            <w:r w:rsidRPr="002A7D66">
              <w:rPr>
                <w:color w:val="000000"/>
                <w:sz w:val="24"/>
                <w:szCs w:val="24"/>
              </w:rPr>
              <w:t>Итого краткосрочных обязательств</w:t>
            </w:r>
          </w:p>
        </w:tc>
        <w:tc>
          <w:tcPr>
            <w:tcW w:w="2976" w:type="dxa"/>
          </w:tcPr>
          <w:p w14:paraId="1313CDB1" w14:textId="77777777" w:rsidR="000C7C30" w:rsidRPr="002A7D66" w:rsidRDefault="000C7C30" w:rsidP="000C7C30">
            <w:pPr>
              <w:jc w:val="center"/>
              <w:rPr>
                <w:color w:val="000000"/>
                <w:sz w:val="24"/>
                <w:szCs w:val="24"/>
              </w:rPr>
            </w:pPr>
            <w:r w:rsidRPr="002A7D66">
              <w:rPr>
                <w:color w:val="000000"/>
                <w:sz w:val="24"/>
                <w:szCs w:val="24"/>
              </w:rPr>
              <w:t>884 000</w:t>
            </w:r>
          </w:p>
        </w:tc>
        <w:tc>
          <w:tcPr>
            <w:tcW w:w="3119" w:type="dxa"/>
          </w:tcPr>
          <w:p w14:paraId="79C6AD74" w14:textId="77777777" w:rsidR="000C7C30" w:rsidRPr="002A7D66" w:rsidRDefault="000C7C30" w:rsidP="000C7C30">
            <w:pPr>
              <w:tabs>
                <w:tab w:val="left" w:pos="765"/>
                <w:tab w:val="center" w:pos="1200"/>
              </w:tabs>
              <w:rPr>
                <w:color w:val="000000"/>
                <w:sz w:val="24"/>
                <w:szCs w:val="24"/>
              </w:rPr>
            </w:pPr>
            <w:r w:rsidRPr="002A7D66">
              <w:rPr>
                <w:color w:val="000000"/>
                <w:sz w:val="24"/>
                <w:szCs w:val="24"/>
              </w:rPr>
              <w:tab/>
            </w:r>
            <w:r w:rsidRPr="002A7D66">
              <w:rPr>
                <w:color w:val="000000"/>
                <w:sz w:val="24"/>
                <w:szCs w:val="24"/>
              </w:rPr>
              <w:tab/>
              <w:t>710 000</w:t>
            </w:r>
          </w:p>
        </w:tc>
      </w:tr>
      <w:tr w:rsidR="000C7C30" w:rsidRPr="002A7D66" w14:paraId="7ECB5D14" w14:textId="77777777" w:rsidTr="00762118">
        <w:tc>
          <w:tcPr>
            <w:tcW w:w="3936" w:type="dxa"/>
          </w:tcPr>
          <w:p w14:paraId="54C577F5" w14:textId="77777777" w:rsidR="000C7C30" w:rsidRPr="002A7D66" w:rsidRDefault="000C7C30" w:rsidP="000C7C30">
            <w:pPr>
              <w:rPr>
                <w:color w:val="000000"/>
                <w:sz w:val="24"/>
                <w:szCs w:val="24"/>
              </w:rPr>
            </w:pPr>
            <w:r w:rsidRPr="002A7D66">
              <w:rPr>
                <w:color w:val="000000"/>
                <w:sz w:val="24"/>
                <w:szCs w:val="24"/>
              </w:rPr>
              <w:t>Долгосрочные обязательства:</w:t>
            </w:r>
          </w:p>
        </w:tc>
        <w:tc>
          <w:tcPr>
            <w:tcW w:w="2976" w:type="dxa"/>
          </w:tcPr>
          <w:p w14:paraId="3697D2F6" w14:textId="77777777" w:rsidR="000C7C30" w:rsidRPr="002A7D66" w:rsidRDefault="000C7C30" w:rsidP="000C7C30">
            <w:pPr>
              <w:jc w:val="center"/>
              <w:rPr>
                <w:color w:val="000000"/>
                <w:sz w:val="24"/>
                <w:szCs w:val="24"/>
              </w:rPr>
            </w:pPr>
          </w:p>
        </w:tc>
        <w:tc>
          <w:tcPr>
            <w:tcW w:w="3119" w:type="dxa"/>
          </w:tcPr>
          <w:p w14:paraId="798502DA" w14:textId="77777777" w:rsidR="000C7C30" w:rsidRPr="002A7D66" w:rsidRDefault="000C7C30" w:rsidP="000C7C30">
            <w:pPr>
              <w:jc w:val="center"/>
              <w:rPr>
                <w:color w:val="000000"/>
                <w:sz w:val="24"/>
                <w:szCs w:val="24"/>
              </w:rPr>
            </w:pPr>
          </w:p>
        </w:tc>
      </w:tr>
      <w:tr w:rsidR="000C7C30" w:rsidRPr="002A7D66" w14:paraId="787728E6" w14:textId="77777777" w:rsidTr="00762118">
        <w:tc>
          <w:tcPr>
            <w:tcW w:w="3936" w:type="dxa"/>
          </w:tcPr>
          <w:p w14:paraId="5ABEBA15" w14:textId="77777777" w:rsidR="000C7C30" w:rsidRPr="002A7D66" w:rsidRDefault="000C7C30" w:rsidP="000C7C30">
            <w:pPr>
              <w:rPr>
                <w:color w:val="000000"/>
                <w:sz w:val="24"/>
                <w:szCs w:val="24"/>
              </w:rPr>
            </w:pPr>
            <w:r w:rsidRPr="002A7D66">
              <w:rPr>
                <w:color w:val="000000"/>
                <w:sz w:val="24"/>
                <w:szCs w:val="24"/>
              </w:rPr>
              <w:t>Долгосрочные кредиты</w:t>
            </w:r>
          </w:p>
        </w:tc>
        <w:tc>
          <w:tcPr>
            <w:tcW w:w="2976" w:type="dxa"/>
          </w:tcPr>
          <w:p w14:paraId="61F58E2B" w14:textId="77777777" w:rsidR="000C7C30" w:rsidRPr="002A7D66" w:rsidRDefault="000C7C30" w:rsidP="000C7C30">
            <w:pPr>
              <w:jc w:val="center"/>
              <w:rPr>
                <w:color w:val="000000"/>
                <w:sz w:val="24"/>
                <w:szCs w:val="24"/>
              </w:rPr>
            </w:pPr>
          </w:p>
        </w:tc>
        <w:tc>
          <w:tcPr>
            <w:tcW w:w="3119" w:type="dxa"/>
          </w:tcPr>
          <w:p w14:paraId="245BFFF5" w14:textId="77777777" w:rsidR="000C7C30" w:rsidRPr="002A7D66" w:rsidRDefault="000C7C30" w:rsidP="000C7C30">
            <w:pPr>
              <w:jc w:val="center"/>
              <w:rPr>
                <w:color w:val="000000"/>
                <w:sz w:val="24"/>
                <w:szCs w:val="24"/>
              </w:rPr>
            </w:pPr>
            <w:r w:rsidRPr="002A7D66">
              <w:rPr>
                <w:color w:val="000000"/>
                <w:sz w:val="24"/>
                <w:szCs w:val="24"/>
              </w:rPr>
              <w:t>580 000</w:t>
            </w:r>
          </w:p>
        </w:tc>
      </w:tr>
      <w:tr w:rsidR="000C7C30" w:rsidRPr="002A7D66" w14:paraId="4EC6B651" w14:textId="77777777" w:rsidTr="00762118">
        <w:tc>
          <w:tcPr>
            <w:tcW w:w="3936" w:type="dxa"/>
          </w:tcPr>
          <w:p w14:paraId="0E690A07" w14:textId="77777777" w:rsidR="000C7C30" w:rsidRPr="002A7D66" w:rsidRDefault="000C7C30" w:rsidP="000C7C30">
            <w:pPr>
              <w:rPr>
                <w:color w:val="000000"/>
                <w:sz w:val="24"/>
                <w:szCs w:val="24"/>
              </w:rPr>
            </w:pPr>
            <w:r w:rsidRPr="002A7D66">
              <w:rPr>
                <w:color w:val="000000"/>
                <w:sz w:val="24"/>
                <w:szCs w:val="24"/>
              </w:rPr>
              <w:t>Итого долгосрочных обязательств</w:t>
            </w:r>
          </w:p>
        </w:tc>
        <w:tc>
          <w:tcPr>
            <w:tcW w:w="2976" w:type="dxa"/>
          </w:tcPr>
          <w:p w14:paraId="6EB2556E" w14:textId="77777777" w:rsidR="000C7C30" w:rsidRPr="002A7D66" w:rsidRDefault="000C7C30" w:rsidP="000C7C30">
            <w:pPr>
              <w:jc w:val="center"/>
              <w:rPr>
                <w:color w:val="000000"/>
                <w:sz w:val="24"/>
                <w:szCs w:val="24"/>
              </w:rPr>
            </w:pPr>
          </w:p>
        </w:tc>
        <w:tc>
          <w:tcPr>
            <w:tcW w:w="3119" w:type="dxa"/>
          </w:tcPr>
          <w:p w14:paraId="4A844137" w14:textId="77777777" w:rsidR="000C7C30" w:rsidRPr="002A7D66" w:rsidRDefault="000C7C30" w:rsidP="000C7C30">
            <w:pPr>
              <w:jc w:val="center"/>
              <w:rPr>
                <w:color w:val="000000"/>
                <w:sz w:val="24"/>
                <w:szCs w:val="24"/>
              </w:rPr>
            </w:pPr>
            <w:r w:rsidRPr="002A7D66">
              <w:rPr>
                <w:color w:val="000000"/>
                <w:sz w:val="24"/>
                <w:szCs w:val="24"/>
              </w:rPr>
              <w:t>580 000</w:t>
            </w:r>
          </w:p>
        </w:tc>
      </w:tr>
      <w:tr w:rsidR="000C7C30" w:rsidRPr="002A7D66" w14:paraId="1B1F3F87" w14:textId="77777777" w:rsidTr="00762118">
        <w:tc>
          <w:tcPr>
            <w:tcW w:w="3936" w:type="dxa"/>
          </w:tcPr>
          <w:p w14:paraId="384D2B60" w14:textId="77777777" w:rsidR="000C7C30" w:rsidRPr="002A7D66" w:rsidRDefault="000C7C30" w:rsidP="000C7C30">
            <w:pPr>
              <w:rPr>
                <w:color w:val="000000"/>
                <w:sz w:val="24"/>
                <w:szCs w:val="24"/>
              </w:rPr>
            </w:pPr>
            <w:r w:rsidRPr="002A7D66">
              <w:rPr>
                <w:color w:val="000000"/>
                <w:sz w:val="24"/>
                <w:szCs w:val="24"/>
              </w:rPr>
              <w:t>Капитал:</w:t>
            </w:r>
          </w:p>
        </w:tc>
        <w:tc>
          <w:tcPr>
            <w:tcW w:w="2976" w:type="dxa"/>
          </w:tcPr>
          <w:p w14:paraId="0385D593" w14:textId="77777777" w:rsidR="000C7C30" w:rsidRPr="002A7D66" w:rsidRDefault="000C7C30" w:rsidP="000C7C30">
            <w:pPr>
              <w:jc w:val="center"/>
              <w:rPr>
                <w:color w:val="000000"/>
                <w:sz w:val="24"/>
                <w:szCs w:val="24"/>
              </w:rPr>
            </w:pPr>
          </w:p>
        </w:tc>
        <w:tc>
          <w:tcPr>
            <w:tcW w:w="3119" w:type="dxa"/>
          </w:tcPr>
          <w:p w14:paraId="405F17C2" w14:textId="77777777" w:rsidR="000C7C30" w:rsidRPr="002A7D66" w:rsidRDefault="000C7C30" w:rsidP="000C7C30">
            <w:pPr>
              <w:jc w:val="center"/>
              <w:rPr>
                <w:color w:val="000000"/>
                <w:sz w:val="24"/>
                <w:szCs w:val="24"/>
              </w:rPr>
            </w:pPr>
          </w:p>
        </w:tc>
      </w:tr>
      <w:tr w:rsidR="000C7C30" w:rsidRPr="002A7D66" w14:paraId="53D7A073" w14:textId="77777777" w:rsidTr="00762118">
        <w:tc>
          <w:tcPr>
            <w:tcW w:w="3936" w:type="dxa"/>
          </w:tcPr>
          <w:p w14:paraId="18D4CD8D" w14:textId="77777777" w:rsidR="000C7C30" w:rsidRPr="002A7D66" w:rsidRDefault="000C7C30" w:rsidP="000C7C30">
            <w:pPr>
              <w:rPr>
                <w:color w:val="000000"/>
                <w:sz w:val="24"/>
                <w:szCs w:val="24"/>
              </w:rPr>
            </w:pPr>
            <w:r w:rsidRPr="002A7D66">
              <w:rPr>
                <w:color w:val="000000"/>
                <w:sz w:val="24"/>
                <w:szCs w:val="24"/>
              </w:rPr>
              <w:t>Акционерный капитал (номинал 2 тенге)</w:t>
            </w:r>
          </w:p>
        </w:tc>
        <w:tc>
          <w:tcPr>
            <w:tcW w:w="2976" w:type="dxa"/>
          </w:tcPr>
          <w:p w14:paraId="36DE53D8" w14:textId="77777777" w:rsidR="000C7C30" w:rsidRPr="002A7D66" w:rsidRDefault="000C7C30" w:rsidP="000C7C30">
            <w:pPr>
              <w:jc w:val="center"/>
              <w:rPr>
                <w:color w:val="000000"/>
                <w:sz w:val="24"/>
                <w:szCs w:val="24"/>
              </w:rPr>
            </w:pPr>
            <w:r w:rsidRPr="002A7D66">
              <w:rPr>
                <w:color w:val="000000"/>
                <w:sz w:val="24"/>
                <w:szCs w:val="24"/>
              </w:rPr>
              <w:t>680 000</w:t>
            </w:r>
          </w:p>
        </w:tc>
        <w:tc>
          <w:tcPr>
            <w:tcW w:w="3119" w:type="dxa"/>
          </w:tcPr>
          <w:p w14:paraId="0A435319" w14:textId="77777777" w:rsidR="000C7C30" w:rsidRPr="002A7D66" w:rsidRDefault="000C7C30" w:rsidP="000C7C30">
            <w:pPr>
              <w:jc w:val="center"/>
              <w:rPr>
                <w:color w:val="000000"/>
                <w:sz w:val="24"/>
                <w:szCs w:val="24"/>
              </w:rPr>
            </w:pPr>
            <w:r w:rsidRPr="002A7D66">
              <w:rPr>
                <w:color w:val="000000"/>
                <w:sz w:val="24"/>
                <w:szCs w:val="24"/>
              </w:rPr>
              <w:t>400 000</w:t>
            </w:r>
          </w:p>
        </w:tc>
      </w:tr>
      <w:tr w:rsidR="000C7C30" w:rsidRPr="002A7D66" w14:paraId="154E9B65" w14:textId="77777777" w:rsidTr="00762118">
        <w:tc>
          <w:tcPr>
            <w:tcW w:w="3936" w:type="dxa"/>
          </w:tcPr>
          <w:p w14:paraId="123348BA" w14:textId="77777777" w:rsidR="000C7C30" w:rsidRPr="002A7D66" w:rsidRDefault="000C7C30" w:rsidP="000C7C30">
            <w:pPr>
              <w:rPr>
                <w:color w:val="000000"/>
                <w:sz w:val="24"/>
                <w:szCs w:val="24"/>
              </w:rPr>
            </w:pPr>
            <w:r w:rsidRPr="002A7D66">
              <w:rPr>
                <w:color w:val="000000"/>
                <w:sz w:val="24"/>
                <w:szCs w:val="24"/>
              </w:rPr>
              <w:t>Эмиссионный доход</w:t>
            </w:r>
          </w:p>
        </w:tc>
        <w:tc>
          <w:tcPr>
            <w:tcW w:w="2976" w:type="dxa"/>
          </w:tcPr>
          <w:p w14:paraId="5479BF17" w14:textId="77777777" w:rsidR="000C7C30" w:rsidRPr="002A7D66" w:rsidRDefault="000C7C30" w:rsidP="000C7C30">
            <w:pPr>
              <w:jc w:val="center"/>
              <w:rPr>
                <w:color w:val="000000"/>
                <w:sz w:val="24"/>
                <w:szCs w:val="24"/>
              </w:rPr>
            </w:pPr>
            <w:r w:rsidRPr="002A7D66">
              <w:rPr>
                <w:color w:val="000000"/>
                <w:sz w:val="24"/>
                <w:szCs w:val="24"/>
              </w:rPr>
              <w:t>200 000</w:t>
            </w:r>
          </w:p>
        </w:tc>
        <w:tc>
          <w:tcPr>
            <w:tcW w:w="3119" w:type="dxa"/>
          </w:tcPr>
          <w:p w14:paraId="5DA4C60C" w14:textId="77777777" w:rsidR="000C7C30" w:rsidRPr="002A7D66" w:rsidRDefault="000C7C30" w:rsidP="000C7C30">
            <w:pPr>
              <w:jc w:val="center"/>
              <w:rPr>
                <w:color w:val="000000"/>
                <w:sz w:val="24"/>
                <w:szCs w:val="24"/>
              </w:rPr>
            </w:pPr>
          </w:p>
        </w:tc>
      </w:tr>
      <w:tr w:rsidR="000C7C30" w:rsidRPr="002A7D66" w14:paraId="074C94C3" w14:textId="77777777" w:rsidTr="00762118">
        <w:tc>
          <w:tcPr>
            <w:tcW w:w="3936" w:type="dxa"/>
          </w:tcPr>
          <w:p w14:paraId="03AC2DCA" w14:textId="77777777" w:rsidR="000C7C30" w:rsidRPr="002A7D66" w:rsidRDefault="000C7C30" w:rsidP="000C7C30">
            <w:pPr>
              <w:rPr>
                <w:color w:val="000000"/>
                <w:sz w:val="24"/>
                <w:szCs w:val="24"/>
              </w:rPr>
            </w:pPr>
            <w:r w:rsidRPr="002A7D66">
              <w:rPr>
                <w:color w:val="000000"/>
                <w:sz w:val="24"/>
                <w:szCs w:val="24"/>
              </w:rPr>
              <w:t>Нераспределенная прибыль</w:t>
            </w:r>
          </w:p>
        </w:tc>
        <w:tc>
          <w:tcPr>
            <w:tcW w:w="2976" w:type="dxa"/>
          </w:tcPr>
          <w:p w14:paraId="7F65456B" w14:textId="77777777" w:rsidR="000C7C30" w:rsidRPr="002A7D66" w:rsidRDefault="000C7C30" w:rsidP="000C7C30">
            <w:pPr>
              <w:jc w:val="center"/>
              <w:rPr>
                <w:color w:val="000000"/>
                <w:sz w:val="24"/>
                <w:szCs w:val="24"/>
              </w:rPr>
            </w:pPr>
            <w:r w:rsidRPr="002A7D66">
              <w:rPr>
                <w:color w:val="000000"/>
                <w:sz w:val="24"/>
                <w:szCs w:val="24"/>
              </w:rPr>
              <w:t>1 922 000</w:t>
            </w:r>
          </w:p>
        </w:tc>
        <w:tc>
          <w:tcPr>
            <w:tcW w:w="3119" w:type="dxa"/>
          </w:tcPr>
          <w:p w14:paraId="6B250C0F" w14:textId="77777777" w:rsidR="000C7C30" w:rsidRPr="002A7D66" w:rsidRDefault="000C7C30" w:rsidP="000C7C30">
            <w:pPr>
              <w:jc w:val="center"/>
              <w:rPr>
                <w:color w:val="000000"/>
                <w:sz w:val="24"/>
                <w:szCs w:val="24"/>
              </w:rPr>
            </w:pPr>
            <w:r w:rsidRPr="002A7D66">
              <w:rPr>
                <w:color w:val="000000"/>
                <w:sz w:val="24"/>
                <w:szCs w:val="24"/>
              </w:rPr>
              <w:t>2 420 000</w:t>
            </w:r>
          </w:p>
        </w:tc>
      </w:tr>
      <w:tr w:rsidR="000C7C30" w:rsidRPr="002A7D66" w14:paraId="7A5E7D4A" w14:textId="77777777" w:rsidTr="00762118">
        <w:tc>
          <w:tcPr>
            <w:tcW w:w="3936" w:type="dxa"/>
          </w:tcPr>
          <w:p w14:paraId="1FF3B351" w14:textId="77777777" w:rsidR="000C7C30" w:rsidRPr="002A7D66" w:rsidRDefault="000C7C30" w:rsidP="000C7C30">
            <w:pPr>
              <w:rPr>
                <w:color w:val="000000"/>
                <w:sz w:val="24"/>
                <w:szCs w:val="24"/>
              </w:rPr>
            </w:pPr>
            <w:r w:rsidRPr="002A7D66">
              <w:rPr>
                <w:color w:val="000000"/>
                <w:sz w:val="24"/>
                <w:szCs w:val="24"/>
              </w:rPr>
              <w:t>Итого капитал</w:t>
            </w:r>
          </w:p>
        </w:tc>
        <w:tc>
          <w:tcPr>
            <w:tcW w:w="2976" w:type="dxa"/>
          </w:tcPr>
          <w:p w14:paraId="6332DFEC" w14:textId="77777777" w:rsidR="000C7C30" w:rsidRPr="002A7D66" w:rsidRDefault="000C7C30" w:rsidP="000C7C30">
            <w:pPr>
              <w:jc w:val="center"/>
              <w:rPr>
                <w:color w:val="000000"/>
                <w:sz w:val="24"/>
                <w:szCs w:val="24"/>
              </w:rPr>
            </w:pPr>
            <w:r w:rsidRPr="002A7D66">
              <w:rPr>
                <w:color w:val="000000"/>
                <w:sz w:val="24"/>
                <w:szCs w:val="24"/>
              </w:rPr>
              <w:t>2 802 000</w:t>
            </w:r>
          </w:p>
        </w:tc>
        <w:tc>
          <w:tcPr>
            <w:tcW w:w="3119" w:type="dxa"/>
          </w:tcPr>
          <w:p w14:paraId="31C55519" w14:textId="77777777" w:rsidR="000C7C30" w:rsidRPr="002A7D66" w:rsidRDefault="000C7C30" w:rsidP="000C7C30">
            <w:pPr>
              <w:jc w:val="center"/>
              <w:rPr>
                <w:color w:val="000000"/>
                <w:sz w:val="24"/>
                <w:szCs w:val="24"/>
              </w:rPr>
            </w:pPr>
            <w:r w:rsidRPr="002A7D66">
              <w:rPr>
                <w:color w:val="000000"/>
                <w:sz w:val="24"/>
                <w:szCs w:val="24"/>
              </w:rPr>
              <w:t>2 820 000</w:t>
            </w:r>
          </w:p>
        </w:tc>
      </w:tr>
      <w:tr w:rsidR="000C7C30" w:rsidRPr="002A7D66" w14:paraId="769011DD" w14:textId="77777777" w:rsidTr="00762118">
        <w:tc>
          <w:tcPr>
            <w:tcW w:w="3936" w:type="dxa"/>
          </w:tcPr>
          <w:p w14:paraId="15F97E97" w14:textId="77777777" w:rsidR="000C7C30" w:rsidRPr="002A7D66" w:rsidRDefault="000C7C30" w:rsidP="000C7C30">
            <w:pPr>
              <w:rPr>
                <w:color w:val="000000"/>
                <w:sz w:val="24"/>
                <w:szCs w:val="24"/>
              </w:rPr>
            </w:pPr>
            <w:r w:rsidRPr="002A7D66">
              <w:rPr>
                <w:color w:val="000000"/>
                <w:sz w:val="24"/>
                <w:szCs w:val="24"/>
              </w:rPr>
              <w:t>Итого Обязательства и капитал</w:t>
            </w:r>
          </w:p>
        </w:tc>
        <w:tc>
          <w:tcPr>
            <w:tcW w:w="2976" w:type="dxa"/>
          </w:tcPr>
          <w:p w14:paraId="1F7A2054" w14:textId="77777777" w:rsidR="000C7C30" w:rsidRPr="002A7D66" w:rsidRDefault="000C7C30" w:rsidP="000C7C30">
            <w:pPr>
              <w:jc w:val="center"/>
              <w:rPr>
                <w:color w:val="000000"/>
                <w:sz w:val="24"/>
                <w:szCs w:val="24"/>
              </w:rPr>
            </w:pPr>
            <w:r w:rsidRPr="002A7D66">
              <w:rPr>
                <w:color w:val="000000"/>
                <w:sz w:val="24"/>
                <w:szCs w:val="24"/>
              </w:rPr>
              <w:t>3 686 000</w:t>
            </w:r>
          </w:p>
        </w:tc>
        <w:tc>
          <w:tcPr>
            <w:tcW w:w="3119" w:type="dxa"/>
          </w:tcPr>
          <w:p w14:paraId="2B36F635" w14:textId="77777777" w:rsidR="000C7C30" w:rsidRPr="002A7D66" w:rsidRDefault="000C7C30" w:rsidP="000C7C30">
            <w:pPr>
              <w:jc w:val="center"/>
              <w:rPr>
                <w:color w:val="000000"/>
                <w:sz w:val="24"/>
                <w:szCs w:val="24"/>
              </w:rPr>
            </w:pPr>
            <w:r w:rsidRPr="002A7D66">
              <w:rPr>
                <w:color w:val="000000"/>
                <w:sz w:val="24"/>
                <w:szCs w:val="24"/>
              </w:rPr>
              <w:t>4 110 000</w:t>
            </w:r>
          </w:p>
        </w:tc>
      </w:tr>
    </w:tbl>
    <w:p w14:paraId="100A377C" w14:textId="77777777" w:rsidR="000C7C30" w:rsidRPr="002A7D66" w:rsidRDefault="000C7C30" w:rsidP="000C7C30">
      <w:pPr>
        <w:rPr>
          <w:rFonts w:ascii="Times New Roman" w:eastAsia="Calibri" w:hAnsi="Times New Roman" w:cs="Times New Roman"/>
          <w:color w:val="000000"/>
          <w:sz w:val="24"/>
          <w:szCs w:val="24"/>
        </w:rPr>
      </w:pPr>
    </w:p>
    <w:p w14:paraId="72FF4E9C" w14:textId="77777777" w:rsidR="000C7C30" w:rsidRPr="002A7D66" w:rsidRDefault="000C7C30" w:rsidP="000C7C30">
      <w:pPr>
        <w:rPr>
          <w:rFonts w:ascii="Times New Roman" w:eastAsia="Calibri" w:hAnsi="Times New Roman" w:cs="Times New Roman"/>
          <w:b/>
          <w:bCs/>
          <w:i/>
          <w:iCs/>
          <w:color w:val="000000"/>
          <w:sz w:val="24"/>
          <w:szCs w:val="24"/>
        </w:rPr>
      </w:pPr>
      <w:r w:rsidRPr="002A7D66">
        <w:rPr>
          <w:rFonts w:ascii="Times New Roman" w:eastAsia="Calibri" w:hAnsi="Times New Roman" w:cs="Times New Roman"/>
          <w:b/>
          <w:bCs/>
          <w:i/>
          <w:iCs/>
          <w:color w:val="000000"/>
          <w:sz w:val="24"/>
          <w:szCs w:val="24"/>
        </w:rPr>
        <w:t>Дополнительная информация:</w:t>
      </w:r>
    </w:p>
    <w:p w14:paraId="4777AA36" w14:textId="77777777" w:rsidR="000C7C30" w:rsidRPr="002A7D66" w:rsidRDefault="000C7C30" w:rsidP="001F6EFD">
      <w:pPr>
        <w:jc w:val="both"/>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t xml:space="preserve">Примечание 1. На дату объединения бизнеса нераспределенная прибыль компании </w:t>
      </w:r>
      <w:r w:rsidRPr="002A7D66">
        <w:rPr>
          <w:rFonts w:ascii="Times New Roman" w:eastAsia="Calibri" w:hAnsi="Times New Roman" w:cs="Times New Roman"/>
          <w:iCs/>
          <w:color w:val="000000"/>
          <w:sz w:val="24"/>
          <w:szCs w:val="24"/>
        </w:rPr>
        <w:t>«Дубай»</w:t>
      </w:r>
      <w:r w:rsidRPr="002A7D66">
        <w:rPr>
          <w:rFonts w:ascii="Times New Roman" w:eastAsia="Calibri" w:hAnsi="Times New Roman" w:cs="Times New Roman"/>
          <w:color w:val="000000"/>
          <w:sz w:val="24"/>
          <w:szCs w:val="24"/>
        </w:rPr>
        <w:t xml:space="preserve"> составляла 1 090 000 тенге.</w:t>
      </w:r>
    </w:p>
    <w:p w14:paraId="54C9B70D" w14:textId="77777777" w:rsidR="000C7C30" w:rsidRPr="002A7D66" w:rsidRDefault="000C7C30" w:rsidP="001F6EFD">
      <w:pPr>
        <w:jc w:val="both"/>
        <w:rPr>
          <w:rFonts w:ascii="Times New Roman" w:eastAsia="Calibri" w:hAnsi="Times New Roman" w:cs="Times New Roman"/>
          <w:color w:val="000000"/>
          <w:sz w:val="24"/>
          <w:szCs w:val="24"/>
        </w:rPr>
      </w:pPr>
    </w:p>
    <w:p w14:paraId="59805AF8"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Примечание 2. Неконтролирующая доля оценивается по справедливой стоимости, которая на момент приобретения составляла  1 034 000 тенге.</w:t>
      </w:r>
    </w:p>
    <w:p w14:paraId="2C2EAF7E" w14:textId="77777777" w:rsidR="000C7C30" w:rsidRPr="002A7D66" w:rsidRDefault="000C7C30" w:rsidP="001F6EFD">
      <w:pPr>
        <w:jc w:val="both"/>
        <w:rPr>
          <w:rFonts w:ascii="Times New Roman" w:eastAsia="Calibri" w:hAnsi="Times New Roman" w:cs="Times New Roman"/>
          <w:color w:val="000000"/>
          <w:sz w:val="24"/>
          <w:szCs w:val="24"/>
        </w:rPr>
      </w:pPr>
    </w:p>
    <w:p w14:paraId="160F2E9F"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Примечание 3. С момента приобретения гудвилл обесценился на 20%.</w:t>
      </w:r>
    </w:p>
    <w:p w14:paraId="5F7C45ED" w14:textId="77777777" w:rsidR="000C7C30" w:rsidRPr="002A7D66" w:rsidRDefault="000C7C30" w:rsidP="001F6EFD">
      <w:pPr>
        <w:jc w:val="both"/>
        <w:rPr>
          <w:rFonts w:ascii="Times New Roman" w:eastAsia="Calibri" w:hAnsi="Times New Roman" w:cs="Times New Roman"/>
          <w:color w:val="000000"/>
          <w:sz w:val="24"/>
          <w:szCs w:val="24"/>
        </w:rPr>
      </w:pPr>
    </w:p>
    <w:p w14:paraId="3D938FD5"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 xml:space="preserve">Примечание 4. На дату приобретения компания «Тайланд» провел оценку справедливой стоимости приобретенных идентифицируемых активов и обязательств компании </w:t>
      </w:r>
      <w:r w:rsidRPr="002A7D66">
        <w:rPr>
          <w:rFonts w:ascii="Times New Roman" w:eastAsia="Calibri" w:hAnsi="Times New Roman" w:cs="Times New Roman"/>
          <w:iCs/>
          <w:color w:val="000000"/>
          <w:sz w:val="24"/>
          <w:szCs w:val="24"/>
        </w:rPr>
        <w:t>«Дубай»</w:t>
      </w:r>
      <w:r w:rsidRPr="002A7D66">
        <w:rPr>
          <w:rFonts w:ascii="Times New Roman" w:eastAsia="Calibri" w:hAnsi="Times New Roman" w:cs="Times New Roman"/>
          <w:i/>
          <w:iCs/>
          <w:color w:val="000000"/>
          <w:sz w:val="24"/>
          <w:szCs w:val="24"/>
        </w:rPr>
        <w:t>,</w:t>
      </w:r>
      <w:r w:rsidRPr="002A7D66">
        <w:rPr>
          <w:rFonts w:ascii="Times New Roman" w:eastAsia="Calibri" w:hAnsi="Times New Roman" w:cs="Times New Roman"/>
          <w:color w:val="000000"/>
          <w:sz w:val="24"/>
          <w:szCs w:val="24"/>
        </w:rPr>
        <w:t xml:space="preserve"> как того требует МСФО </w:t>
      </w:r>
      <w:r w:rsidRPr="002A7D66">
        <w:rPr>
          <w:rFonts w:ascii="Times New Roman" w:eastAsia="Calibri" w:hAnsi="Times New Roman" w:cs="Times New Roman"/>
          <w:color w:val="000000"/>
          <w:sz w:val="24"/>
          <w:szCs w:val="24"/>
          <w:lang w:eastAsia="en-US"/>
        </w:rPr>
        <w:t>(</w:t>
      </w:r>
      <w:r w:rsidRPr="002A7D66">
        <w:rPr>
          <w:rFonts w:ascii="Times New Roman" w:eastAsia="Calibri" w:hAnsi="Times New Roman" w:cs="Times New Roman"/>
          <w:color w:val="000000"/>
          <w:sz w:val="24"/>
          <w:szCs w:val="24"/>
          <w:lang w:val="en-US" w:eastAsia="en-US"/>
        </w:rPr>
        <w:t>IFRS</w:t>
      </w:r>
      <w:r w:rsidRPr="002A7D66">
        <w:rPr>
          <w:rFonts w:ascii="Times New Roman" w:eastAsia="Calibri" w:hAnsi="Times New Roman" w:cs="Times New Roman"/>
          <w:color w:val="000000"/>
          <w:sz w:val="24"/>
          <w:szCs w:val="24"/>
          <w:lang w:eastAsia="en-US"/>
        </w:rPr>
        <w:t xml:space="preserve">) </w:t>
      </w:r>
      <w:r w:rsidRPr="002A7D66">
        <w:rPr>
          <w:rFonts w:ascii="Times New Roman" w:eastAsia="Calibri" w:hAnsi="Times New Roman" w:cs="Times New Roman"/>
          <w:color w:val="000000"/>
          <w:sz w:val="24"/>
          <w:szCs w:val="24"/>
        </w:rPr>
        <w:t>3 «Объединение бизнеса».</w:t>
      </w:r>
    </w:p>
    <w:p w14:paraId="6101A615" w14:textId="77777777" w:rsidR="000C7C30" w:rsidRPr="002A7D66" w:rsidRDefault="000C7C30" w:rsidP="000C7C30">
      <w:pPr>
        <w:rPr>
          <w:rFonts w:ascii="Times New Roman" w:eastAsia="Calibri" w:hAnsi="Times New Roman" w:cs="Times New Roman"/>
          <w:color w:val="000000"/>
          <w:sz w:val="24"/>
          <w:szCs w:val="24"/>
        </w:rPr>
      </w:pPr>
    </w:p>
    <w:p w14:paraId="174D6D51" w14:textId="77777777" w:rsidR="000C7C30" w:rsidRPr="002A7D66" w:rsidRDefault="000C7C30" w:rsidP="000C7C30">
      <w:pPr>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t>Проверкой было выявлено следующее:</w:t>
      </w:r>
    </w:p>
    <w:p w14:paraId="10676F4E" w14:textId="77777777" w:rsidR="000C7C30" w:rsidRPr="002A7D66" w:rsidRDefault="000C7C30" w:rsidP="000C7C30">
      <w:pPr>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t>а) На 01 января 2018 года справедливая стоимость запасов превышала их балансовую стоимость на 20 000 тенге. В конце ноября 2018 года 50% запасов были проданы.</w:t>
      </w:r>
    </w:p>
    <w:p w14:paraId="6B25C39F" w14:textId="77777777" w:rsidR="000C7C30" w:rsidRPr="002A7D66" w:rsidRDefault="000C7C30" w:rsidP="001F6EFD">
      <w:pPr>
        <w:jc w:val="both"/>
        <w:rPr>
          <w:rFonts w:ascii="Times New Roman" w:eastAsia="Calibri" w:hAnsi="Times New Roman" w:cs="Times New Roman"/>
          <w:sz w:val="24"/>
          <w:szCs w:val="24"/>
        </w:rPr>
      </w:pPr>
      <w:r w:rsidRPr="002A7D66">
        <w:rPr>
          <w:rFonts w:ascii="Times New Roman" w:eastAsia="Calibri" w:hAnsi="Times New Roman" w:cs="Times New Roman"/>
          <w:color w:val="000000"/>
          <w:sz w:val="24"/>
          <w:szCs w:val="24"/>
        </w:rPr>
        <w:lastRenderedPageBreak/>
        <w:t>б) На 01 января 2018 года справедливая стоимость земли превышала ее балансовую стоимость на 40 000 тенге. Справедливая стоимость остальных чистых активов была равна их балансовой стоимости.</w:t>
      </w:r>
    </w:p>
    <w:p w14:paraId="22CEA51F" w14:textId="77777777" w:rsidR="000C7C30" w:rsidRPr="002A7D66" w:rsidRDefault="000C7C30" w:rsidP="001F6EFD">
      <w:pPr>
        <w:jc w:val="both"/>
        <w:rPr>
          <w:rFonts w:ascii="Times New Roman" w:eastAsia="Calibri" w:hAnsi="Times New Roman" w:cs="Times New Roman"/>
          <w:color w:val="000000"/>
          <w:sz w:val="24"/>
          <w:szCs w:val="24"/>
        </w:rPr>
      </w:pPr>
    </w:p>
    <w:p w14:paraId="6CA16190"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Примечание 5. В декабре 2018 года компания «Дубай» продала компании «Тайланд» товары на 60 000 тенге с наценкой 25% к себестоимости. Компания «Тайланд» продала 2/3 часть товаров, 1/3 оставались на складе на 31.12.2018 года, ранее купленных у компании «Дубай». За приобретенные товары компания «Тайланд» уплатила только 30%.</w:t>
      </w:r>
    </w:p>
    <w:p w14:paraId="0628C036" w14:textId="77777777" w:rsidR="000C7C30" w:rsidRPr="002A7D66" w:rsidRDefault="000C7C30" w:rsidP="001F6EFD">
      <w:pPr>
        <w:jc w:val="both"/>
        <w:rPr>
          <w:rFonts w:ascii="Times New Roman" w:eastAsia="Calibri" w:hAnsi="Times New Roman" w:cs="Times New Roman"/>
          <w:color w:val="000000"/>
          <w:sz w:val="24"/>
          <w:szCs w:val="24"/>
        </w:rPr>
      </w:pPr>
    </w:p>
    <w:p w14:paraId="6462847F"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Примечание 6. Корректировки до справедливой стоимости и корректировка нереализованной прибыли в запасах не приводит к образованию отложенного налога на прибыль.</w:t>
      </w:r>
    </w:p>
    <w:p w14:paraId="3281F4C6" w14:textId="77777777" w:rsidR="000C7C30" w:rsidRPr="002A7D66" w:rsidRDefault="000C7C30" w:rsidP="001F6EFD">
      <w:pPr>
        <w:jc w:val="both"/>
        <w:rPr>
          <w:rFonts w:ascii="Times New Roman" w:eastAsia="Calibri" w:hAnsi="Times New Roman" w:cs="Times New Roman"/>
          <w:color w:val="000000"/>
          <w:sz w:val="24"/>
          <w:szCs w:val="24"/>
        </w:rPr>
      </w:pPr>
      <w:r w:rsidRPr="002A7D66">
        <w:rPr>
          <w:rFonts w:ascii="Times New Roman" w:eastAsia="Calibri" w:hAnsi="Times New Roman" w:cs="Times New Roman"/>
          <w:color w:val="000000"/>
          <w:sz w:val="24"/>
          <w:szCs w:val="24"/>
        </w:rPr>
        <w:t>Расчеты округлять до целого числа.</w:t>
      </w:r>
    </w:p>
    <w:p w14:paraId="3E981457" w14:textId="77777777" w:rsidR="000C7C30" w:rsidRPr="002A7D66" w:rsidRDefault="000C7C30" w:rsidP="000C7C30">
      <w:pPr>
        <w:rPr>
          <w:rFonts w:ascii="Times New Roman" w:eastAsia="Calibri" w:hAnsi="Times New Roman" w:cs="Times New Roman"/>
          <w:color w:val="000000"/>
          <w:sz w:val="24"/>
          <w:szCs w:val="24"/>
        </w:rPr>
      </w:pPr>
    </w:p>
    <w:p w14:paraId="6B512139"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Требуется:</w:t>
      </w:r>
    </w:p>
    <w:p w14:paraId="22747CD2" w14:textId="77777777" w:rsidR="000C7C30" w:rsidRPr="002A7D66" w:rsidRDefault="000C7C30" w:rsidP="000C7C30">
      <w:pPr>
        <w:rPr>
          <w:rFonts w:ascii="Times New Roman" w:eastAsia="Calibri" w:hAnsi="Times New Roman" w:cs="Times New Roman"/>
          <w:b/>
          <w:bCs/>
          <w:sz w:val="24"/>
          <w:szCs w:val="24"/>
        </w:rPr>
      </w:pPr>
      <w:r w:rsidRPr="002A7D66">
        <w:rPr>
          <w:rFonts w:ascii="Times New Roman" w:eastAsia="Calibri" w:hAnsi="Times New Roman" w:cs="Times New Roman"/>
          <w:b/>
          <w:bCs/>
          <w:sz w:val="24"/>
          <w:szCs w:val="24"/>
        </w:rPr>
        <w:t xml:space="preserve">1. </w:t>
      </w:r>
      <w:r w:rsidRPr="002A7D66">
        <w:rPr>
          <w:rFonts w:ascii="Times New Roman" w:eastAsia="Calibri" w:hAnsi="Times New Roman" w:cs="Times New Roman"/>
          <w:b/>
          <w:bCs/>
          <w:sz w:val="24"/>
          <w:szCs w:val="24"/>
          <w:lang w:eastAsia="en-US"/>
        </w:rPr>
        <w:t>Определите структуры группы компаний "Тайланд". Определите стоимость инвестиции в компанию "Дубай"</w:t>
      </w:r>
    </w:p>
    <w:p w14:paraId="69E55A87"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2. Определить, какие корректировки следует сделать при расчете чистых активов компании «Дубай»?</w:t>
      </w:r>
    </w:p>
    <w:p w14:paraId="1ECEEFDF" w14:textId="77777777" w:rsidR="000C7C30" w:rsidRPr="002A7D66" w:rsidRDefault="000C7C30" w:rsidP="000C7C30">
      <w:pPr>
        <w:contextualSpacing/>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3. Рассчитать чистые активы компании «Дубай» на дату приобретения и на отчетную дату.</w:t>
      </w:r>
    </w:p>
    <w:p w14:paraId="03D4F709"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4. Определить, как изменились чистые активы компании «Дубай» с даты приобретения до отчетной даты?</w:t>
      </w:r>
    </w:p>
    <w:p w14:paraId="1C15D084"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5. Рассчитать гудвилл на дату приобретения.</w:t>
      </w:r>
    </w:p>
    <w:p w14:paraId="0BED0CEE"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6. Определить обесценение гудвилла и гудвилл на 31.12.18 года</w:t>
      </w:r>
    </w:p>
    <w:p w14:paraId="2015CA0C"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7. Рассчитать неконтролирующую долю на 31.12.18 г.</w:t>
      </w:r>
    </w:p>
    <w:p w14:paraId="7EF5020D"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8. Рассчитать нераспределенная прибыль группы на 31.12.18г.</w:t>
      </w:r>
    </w:p>
    <w:p w14:paraId="185CA8CF" w14:textId="77777777" w:rsidR="000C7C30" w:rsidRPr="002A7D66" w:rsidRDefault="000C7C30" w:rsidP="000C7C30">
      <w:pPr>
        <w:rPr>
          <w:rFonts w:ascii="Times New Roman" w:eastAsia="Calibri" w:hAnsi="Times New Roman" w:cs="Times New Roman"/>
          <w:b/>
          <w:bCs/>
          <w:color w:val="000000"/>
          <w:sz w:val="24"/>
          <w:szCs w:val="24"/>
        </w:rPr>
      </w:pPr>
      <w:r w:rsidRPr="002A7D66">
        <w:rPr>
          <w:rFonts w:ascii="Times New Roman" w:eastAsia="Calibri" w:hAnsi="Times New Roman" w:cs="Times New Roman"/>
          <w:b/>
          <w:bCs/>
          <w:color w:val="000000"/>
          <w:sz w:val="24"/>
          <w:szCs w:val="24"/>
        </w:rPr>
        <w:t>9. Подготовить консолидированный отчет о финансовом положении группы компании «Тайланд» на 31 декабря 2018 года.</w:t>
      </w:r>
    </w:p>
    <w:p w14:paraId="3C0ECF72" w14:textId="1E562B76" w:rsidR="00E06173" w:rsidRPr="002A7D66" w:rsidRDefault="00E06173" w:rsidP="008F1E55">
      <w:pPr>
        <w:jc w:val="center"/>
        <w:rPr>
          <w:rFonts w:ascii="Times New Roman" w:hAnsi="Times New Roman" w:cs="Times New Roman"/>
          <w:b/>
          <w:sz w:val="24"/>
          <w:szCs w:val="28"/>
        </w:rPr>
      </w:pPr>
    </w:p>
    <w:p w14:paraId="6ACE0589" w14:textId="77777777" w:rsidR="003E191D" w:rsidRPr="002A7D66" w:rsidRDefault="003E191D" w:rsidP="008F1E55">
      <w:pPr>
        <w:jc w:val="center"/>
        <w:rPr>
          <w:rFonts w:ascii="Times New Roman" w:hAnsi="Times New Roman" w:cs="Times New Roman"/>
          <w:b/>
          <w:sz w:val="24"/>
          <w:szCs w:val="28"/>
        </w:rPr>
      </w:pPr>
    </w:p>
    <w:p w14:paraId="6EBB39C5" w14:textId="77777777" w:rsidR="003E191D" w:rsidRPr="002A7D66" w:rsidRDefault="003E191D" w:rsidP="008F1E55">
      <w:pPr>
        <w:jc w:val="center"/>
        <w:rPr>
          <w:rFonts w:ascii="Times New Roman" w:hAnsi="Times New Roman" w:cs="Times New Roman"/>
          <w:b/>
          <w:sz w:val="24"/>
          <w:szCs w:val="28"/>
        </w:rPr>
      </w:pPr>
    </w:p>
    <w:p w14:paraId="5C2300AC" w14:textId="1A6443A4" w:rsidR="002A4A35" w:rsidRPr="002A7D66" w:rsidRDefault="001D1A6A" w:rsidP="00762118">
      <w:pPr>
        <w:rPr>
          <w:rFonts w:ascii="Times New Roman" w:hAnsi="Times New Roman" w:cs="Times New Roman"/>
          <w:b/>
          <w:sz w:val="28"/>
          <w:szCs w:val="28"/>
        </w:rPr>
      </w:pPr>
      <w:r w:rsidRPr="002A7D66">
        <w:rPr>
          <w:rFonts w:ascii="Times New Roman" w:hAnsi="Times New Roman" w:cs="Times New Roman"/>
          <w:b/>
          <w:sz w:val="28"/>
          <w:szCs w:val="28"/>
        </w:rPr>
        <w:t>Задач</w:t>
      </w:r>
      <w:r w:rsidR="00810398" w:rsidRPr="002A7D66">
        <w:rPr>
          <w:rFonts w:ascii="Times New Roman" w:hAnsi="Times New Roman" w:cs="Times New Roman"/>
          <w:b/>
          <w:sz w:val="28"/>
          <w:szCs w:val="28"/>
        </w:rPr>
        <w:t>а №</w:t>
      </w:r>
      <w:r w:rsidR="00762118" w:rsidRPr="002A7D66">
        <w:rPr>
          <w:rFonts w:ascii="Times New Roman" w:hAnsi="Times New Roman" w:cs="Times New Roman"/>
          <w:b/>
          <w:sz w:val="28"/>
          <w:szCs w:val="28"/>
        </w:rPr>
        <w:t xml:space="preserve"> </w:t>
      </w:r>
      <w:r w:rsidR="005D2270" w:rsidRPr="002A7D66">
        <w:rPr>
          <w:rFonts w:ascii="Times New Roman" w:hAnsi="Times New Roman" w:cs="Times New Roman"/>
          <w:b/>
          <w:sz w:val="28"/>
          <w:szCs w:val="28"/>
        </w:rPr>
        <w:t>2</w:t>
      </w:r>
      <w:r w:rsidR="00762118" w:rsidRPr="002A7D66">
        <w:rPr>
          <w:rFonts w:ascii="Times New Roman" w:hAnsi="Times New Roman" w:cs="Times New Roman"/>
          <w:b/>
          <w:sz w:val="28"/>
          <w:szCs w:val="28"/>
        </w:rPr>
        <w:t>.</w:t>
      </w:r>
      <w:r w:rsidR="005F725A" w:rsidRPr="002A7D66">
        <w:rPr>
          <w:rFonts w:ascii="Times New Roman" w:hAnsi="Times New Roman" w:cs="Times New Roman"/>
          <w:b/>
          <w:sz w:val="28"/>
          <w:szCs w:val="28"/>
        </w:rPr>
        <w:t>2</w:t>
      </w:r>
      <w:r w:rsidR="006E3C72" w:rsidRPr="002A7D66">
        <w:rPr>
          <w:rFonts w:ascii="Times New Roman" w:hAnsi="Times New Roman" w:cs="Times New Roman"/>
          <w:b/>
          <w:sz w:val="28"/>
          <w:szCs w:val="28"/>
        </w:rPr>
        <w:t>0</w:t>
      </w:r>
      <w:r w:rsidRPr="002A7D66">
        <w:rPr>
          <w:rFonts w:ascii="Times New Roman" w:hAnsi="Times New Roman" w:cs="Times New Roman"/>
          <w:b/>
          <w:sz w:val="28"/>
          <w:szCs w:val="28"/>
        </w:rPr>
        <w:t xml:space="preserve"> баллов</w:t>
      </w:r>
    </w:p>
    <w:p w14:paraId="1DF4DB3E" w14:textId="77777777" w:rsidR="006E3C72" w:rsidRPr="002A7D66" w:rsidRDefault="006E3C72" w:rsidP="008F1E55">
      <w:pPr>
        <w:jc w:val="center"/>
        <w:rPr>
          <w:rFonts w:ascii="Times New Roman" w:hAnsi="Times New Roman" w:cs="Times New Roman"/>
          <w:b/>
          <w:sz w:val="28"/>
          <w:szCs w:val="28"/>
        </w:rPr>
      </w:pPr>
    </w:p>
    <w:p w14:paraId="44CC3E00" w14:textId="77777777" w:rsidR="001F6EFD" w:rsidRPr="002A7D66" w:rsidRDefault="001F6EFD" w:rsidP="001F6EFD">
      <w:pPr>
        <w:widowControl w:val="0"/>
        <w:tabs>
          <w:tab w:val="left" w:pos="284"/>
        </w:tabs>
        <w:jc w:val="both"/>
        <w:rPr>
          <w:rFonts w:ascii="Times New Roman" w:eastAsia="Times New Roman" w:hAnsi="Times New Roman" w:cs="Times New Roman"/>
          <w:b/>
          <w:iCs/>
          <w:sz w:val="24"/>
          <w:szCs w:val="24"/>
          <w:lang w:eastAsia="en-US"/>
        </w:rPr>
      </w:pPr>
      <w:r w:rsidRPr="002A7D66">
        <w:rPr>
          <w:rFonts w:ascii="Times New Roman" w:eastAsia="Times New Roman" w:hAnsi="Times New Roman" w:cs="Times New Roman"/>
          <w:b/>
          <w:iCs/>
          <w:sz w:val="24"/>
          <w:szCs w:val="24"/>
          <w:lang w:eastAsia="en-US"/>
        </w:rPr>
        <w:t>Первая часть задания</w:t>
      </w:r>
    </w:p>
    <w:p w14:paraId="6A736AED"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Компания «Молдир» осуществила следующие операции по реализации определенного ассортимента товаров.</w:t>
      </w:r>
    </w:p>
    <w:p w14:paraId="68D9F9A3"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51"/>
        <w:gridCol w:w="2835"/>
        <w:gridCol w:w="2977"/>
      </w:tblGrid>
      <w:tr w:rsidR="001F6EFD" w:rsidRPr="002A7D66" w14:paraId="15A82B1B" w14:textId="77777777" w:rsidTr="00762118">
        <w:tc>
          <w:tcPr>
            <w:tcW w:w="1560" w:type="dxa"/>
          </w:tcPr>
          <w:p w14:paraId="0D4ABF81"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p>
        </w:tc>
        <w:tc>
          <w:tcPr>
            <w:tcW w:w="2551" w:type="dxa"/>
          </w:tcPr>
          <w:p w14:paraId="07A170D0"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 xml:space="preserve">Единицы </w:t>
            </w:r>
            <w:r w:rsidRPr="002A7D66">
              <w:rPr>
                <w:rFonts w:ascii="Times New Roman" w:eastAsia="Times New Roman" w:hAnsi="Times New Roman" w:cs="Times New Roman"/>
                <w:sz w:val="24"/>
                <w:szCs w:val="24"/>
                <w:lang w:eastAsia="en-US"/>
              </w:rPr>
              <w:t>приобретения</w:t>
            </w:r>
          </w:p>
        </w:tc>
        <w:tc>
          <w:tcPr>
            <w:tcW w:w="2835" w:type="dxa"/>
          </w:tcPr>
          <w:p w14:paraId="577190D6"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 xml:space="preserve">Цена за единицу </w:t>
            </w:r>
            <w:r w:rsidRPr="002A7D66">
              <w:rPr>
                <w:rFonts w:ascii="Times New Roman" w:eastAsia="Times New Roman" w:hAnsi="Times New Roman" w:cs="Times New Roman"/>
                <w:sz w:val="24"/>
                <w:szCs w:val="24"/>
                <w:lang w:eastAsia="en-US"/>
              </w:rPr>
              <w:t>приобретения</w:t>
            </w:r>
            <w:r w:rsidRPr="002A7D66">
              <w:rPr>
                <w:rFonts w:ascii="Times New Roman" w:eastAsia="Times New Roman" w:hAnsi="Times New Roman" w:cs="Times New Roman"/>
                <w:bCs/>
                <w:iCs/>
                <w:sz w:val="24"/>
                <w:szCs w:val="24"/>
                <w:lang w:eastAsia="en-US"/>
              </w:rPr>
              <w:t>, тенге</w:t>
            </w:r>
          </w:p>
        </w:tc>
        <w:tc>
          <w:tcPr>
            <w:tcW w:w="2977" w:type="dxa"/>
          </w:tcPr>
          <w:p w14:paraId="3ACE4134"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Розничная цена за единицу, тенге</w:t>
            </w:r>
          </w:p>
        </w:tc>
      </w:tr>
      <w:tr w:rsidR="001F6EFD" w:rsidRPr="002A7D66" w14:paraId="28239F46" w14:textId="77777777" w:rsidTr="00762118">
        <w:tc>
          <w:tcPr>
            <w:tcW w:w="1560" w:type="dxa"/>
          </w:tcPr>
          <w:p w14:paraId="6F8A5BA9"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3 декабря</w:t>
            </w:r>
          </w:p>
        </w:tc>
        <w:tc>
          <w:tcPr>
            <w:tcW w:w="2551" w:type="dxa"/>
          </w:tcPr>
          <w:p w14:paraId="29EB4CB8"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50</w:t>
            </w:r>
          </w:p>
        </w:tc>
        <w:tc>
          <w:tcPr>
            <w:tcW w:w="2835" w:type="dxa"/>
          </w:tcPr>
          <w:p w14:paraId="42EAFF18"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10 000</w:t>
            </w:r>
          </w:p>
        </w:tc>
        <w:tc>
          <w:tcPr>
            <w:tcW w:w="2977" w:type="dxa"/>
          </w:tcPr>
          <w:p w14:paraId="4C4903CD"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 xml:space="preserve">10 500 </w:t>
            </w:r>
          </w:p>
        </w:tc>
      </w:tr>
      <w:tr w:rsidR="001F6EFD" w:rsidRPr="002A7D66" w14:paraId="23D5D87F" w14:textId="77777777" w:rsidTr="00762118">
        <w:tc>
          <w:tcPr>
            <w:tcW w:w="1560" w:type="dxa"/>
          </w:tcPr>
          <w:p w14:paraId="79A20510"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декабря</w:t>
            </w:r>
          </w:p>
        </w:tc>
        <w:tc>
          <w:tcPr>
            <w:tcW w:w="2551" w:type="dxa"/>
          </w:tcPr>
          <w:p w14:paraId="57A91F56"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20</w:t>
            </w:r>
          </w:p>
        </w:tc>
        <w:tc>
          <w:tcPr>
            <w:tcW w:w="2835" w:type="dxa"/>
          </w:tcPr>
          <w:p w14:paraId="0E240F12"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10 100</w:t>
            </w:r>
          </w:p>
        </w:tc>
        <w:tc>
          <w:tcPr>
            <w:tcW w:w="2977" w:type="dxa"/>
          </w:tcPr>
          <w:p w14:paraId="1862DD70"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10 600</w:t>
            </w:r>
          </w:p>
        </w:tc>
      </w:tr>
      <w:tr w:rsidR="001F6EFD" w:rsidRPr="002A7D66" w14:paraId="2AA9C2C0" w14:textId="77777777" w:rsidTr="00762118">
        <w:tc>
          <w:tcPr>
            <w:tcW w:w="1560" w:type="dxa"/>
          </w:tcPr>
          <w:p w14:paraId="5DDF4C90"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17 декабря</w:t>
            </w:r>
          </w:p>
        </w:tc>
        <w:tc>
          <w:tcPr>
            <w:tcW w:w="2551" w:type="dxa"/>
          </w:tcPr>
          <w:p w14:paraId="5A8914A4"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15</w:t>
            </w:r>
          </w:p>
        </w:tc>
        <w:tc>
          <w:tcPr>
            <w:tcW w:w="2835" w:type="dxa"/>
          </w:tcPr>
          <w:p w14:paraId="57E9B9BC"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10 200</w:t>
            </w:r>
          </w:p>
        </w:tc>
        <w:tc>
          <w:tcPr>
            <w:tcW w:w="2977" w:type="dxa"/>
          </w:tcPr>
          <w:p w14:paraId="3C873930"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10 700</w:t>
            </w:r>
          </w:p>
        </w:tc>
      </w:tr>
    </w:tbl>
    <w:p w14:paraId="4DA11132"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p>
    <w:p w14:paraId="371D9603"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 xml:space="preserve">По состоянию на 31 декабря материальные запасы на складе составили 40 единиц. </w:t>
      </w:r>
    </w:p>
    <w:p w14:paraId="0510CBAF" w14:textId="09B0104B"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r w:rsidRPr="002A7D66">
        <w:rPr>
          <w:rFonts w:ascii="Times New Roman" w:eastAsia="Times New Roman" w:hAnsi="Times New Roman" w:cs="Times New Roman"/>
          <w:bCs/>
          <w:iCs/>
          <w:sz w:val="24"/>
          <w:szCs w:val="24"/>
          <w:lang w:eastAsia="en-US"/>
        </w:rPr>
        <w:t>согласно учетной политике компании, осуществляется по методу ФИФО. Затраты на продажу и сбыт составляют 5 % от цены продаж, общие административные затраты – 7 % от цены продаж.</w:t>
      </w:r>
    </w:p>
    <w:p w14:paraId="70629CD6" w14:textId="77777777" w:rsidR="001F6EFD" w:rsidRPr="002A7D66" w:rsidRDefault="001F6EFD" w:rsidP="001F6EFD">
      <w:pPr>
        <w:widowControl w:val="0"/>
        <w:tabs>
          <w:tab w:val="left" w:pos="284"/>
        </w:tabs>
        <w:jc w:val="both"/>
        <w:rPr>
          <w:rFonts w:ascii="Times New Roman" w:eastAsia="Times New Roman" w:hAnsi="Times New Roman" w:cs="Times New Roman"/>
          <w:bCs/>
          <w:iCs/>
          <w:sz w:val="24"/>
          <w:szCs w:val="24"/>
          <w:lang w:eastAsia="en-US"/>
        </w:rPr>
      </w:pPr>
    </w:p>
    <w:p w14:paraId="1227BAA7" w14:textId="77777777" w:rsidR="001F6EFD" w:rsidRPr="002A7D66" w:rsidRDefault="001F6EFD" w:rsidP="001F6EFD">
      <w:pPr>
        <w:widowControl w:val="0"/>
        <w:tabs>
          <w:tab w:val="left" w:pos="284"/>
        </w:tabs>
        <w:jc w:val="both"/>
        <w:rPr>
          <w:rFonts w:ascii="Times New Roman" w:eastAsia="Times New Roman" w:hAnsi="Times New Roman" w:cs="Times New Roman"/>
          <w:b/>
          <w:sz w:val="24"/>
          <w:szCs w:val="24"/>
        </w:rPr>
      </w:pPr>
      <w:r w:rsidRPr="002A7D66">
        <w:rPr>
          <w:rFonts w:ascii="Times New Roman" w:eastAsia="Times New Roman" w:hAnsi="Times New Roman" w:cs="Times New Roman"/>
          <w:b/>
          <w:sz w:val="24"/>
          <w:szCs w:val="24"/>
        </w:rPr>
        <w:t>Требуется:</w:t>
      </w:r>
    </w:p>
    <w:p w14:paraId="1930445B" w14:textId="77777777" w:rsidR="001F6EFD" w:rsidRPr="002A7D66" w:rsidRDefault="001F6EFD" w:rsidP="001F6EFD">
      <w:pPr>
        <w:widowControl w:val="0"/>
        <w:tabs>
          <w:tab w:val="left" w:pos="284"/>
        </w:tabs>
        <w:jc w:val="both"/>
        <w:rPr>
          <w:rFonts w:ascii="Times New Roman" w:eastAsia="Times New Roman" w:hAnsi="Times New Roman" w:cs="Times New Roman"/>
          <w:b/>
          <w:iCs/>
          <w:sz w:val="24"/>
          <w:szCs w:val="24"/>
          <w:lang w:eastAsia="en-US"/>
        </w:rPr>
      </w:pPr>
      <w:r w:rsidRPr="002A7D66">
        <w:rPr>
          <w:rFonts w:ascii="Times New Roman" w:eastAsia="Times New Roman" w:hAnsi="Times New Roman" w:cs="Times New Roman"/>
          <w:b/>
          <w:iCs/>
          <w:sz w:val="24"/>
          <w:szCs w:val="24"/>
          <w:lang w:eastAsia="en-US"/>
        </w:rPr>
        <w:t>1. Рассчитайте стоимость запасов по состоянию на 31 декабря, если запасы учитываются по себестоимости;</w:t>
      </w:r>
    </w:p>
    <w:p w14:paraId="6BBB0690" w14:textId="77777777" w:rsidR="001F6EFD" w:rsidRPr="002A7D66" w:rsidRDefault="001F6EFD" w:rsidP="001F6EFD">
      <w:pPr>
        <w:widowControl w:val="0"/>
        <w:tabs>
          <w:tab w:val="left" w:pos="284"/>
        </w:tabs>
        <w:jc w:val="both"/>
        <w:rPr>
          <w:rFonts w:ascii="Times New Roman" w:eastAsia="Times New Roman" w:hAnsi="Times New Roman" w:cs="Times New Roman"/>
          <w:b/>
          <w:iCs/>
          <w:sz w:val="24"/>
          <w:szCs w:val="24"/>
          <w:lang w:eastAsia="en-US"/>
        </w:rPr>
      </w:pPr>
      <w:r w:rsidRPr="002A7D66">
        <w:rPr>
          <w:rFonts w:ascii="Times New Roman" w:eastAsia="Times New Roman" w:hAnsi="Times New Roman" w:cs="Times New Roman"/>
          <w:b/>
          <w:iCs/>
          <w:sz w:val="24"/>
          <w:szCs w:val="24"/>
          <w:lang w:eastAsia="en-US"/>
        </w:rPr>
        <w:t>2. Рассчитайте стоимость запасов по состоянию на 31 декабря, если запасы учитываются по чистой возможной цене продажи;</w:t>
      </w:r>
    </w:p>
    <w:p w14:paraId="00F7A24D" w14:textId="77777777" w:rsidR="001F6EFD" w:rsidRPr="002A7D66" w:rsidRDefault="001F6EFD" w:rsidP="001F6EFD">
      <w:pPr>
        <w:widowControl w:val="0"/>
        <w:tabs>
          <w:tab w:val="left" w:pos="284"/>
        </w:tabs>
        <w:jc w:val="both"/>
        <w:rPr>
          <w:rFonts w:ascii="Times New Roman" w:eastAsia="Times New Roman" w:hAnsi="Times New Roman" w:cs="Times New Roman"/>
          <w:b/>
          <w:iCs/>
          <w:sz w:val="24"/>
          <w:szCs w:val="24"/>
          <w:lang w:eastAsia="en-US"/>
        </w:rPr>
      </w:pPr>
      <w:r w:rsidRPr="002A7D66">
        <w:rPr>
          <w:rFonts w:ascii="Times New Roman" w:eastAsia="Times New Roman" w:hAnsi="Times New Roman" w:cs="Times New Roman"/>
          <w:b/>
          <w:iCs/>
          <w:sz w:val="24"/>
          <w:szCs w:val="24"/>
          <w:lang w:eastAsia="en-US"/>
        </w:rPr>
        <w:t>3. Рассчитайте сумму стоимости запасов, которая подлежит включению в финансовую отчетность согласно МСФО (IAS) 2 «Запасы»;</w:t>
      </w:r>
    </w:p>
    <w:p w14:paraId="371A0B50" w14:textId="77777777" w:rsidR="001F6EFD" w:rsidRPr="002A7D66" w:rsidRDefault="001F6EFD" w:rsidP="001F6EFD">
      <w:pPr>
        <w:widowControl w:val="0"/>
        <w:tabs>
          <w:tab w:val="left" w:pos="284"/>
        </w:tabs>
        <w:jc w:val="both"/>
        <w:rPr>
          <w:rFonts w:ascii="Times New Roman" w:eastAsia="Times New Roman" w:hAnsi="Times New Roman" w:cs="Times New Roman"/>
          <w:b/>
          <w:iCs/>
          <w:sz w:val="24"/>
          <w:szCs w:val="24"/>
          <w:lang w:eastAsia="en-US"/>
        </w:rPr>
      </w:pPr>
      <w:r w:rsidRPr="002A7D66">
        <w:rPr>
          <w:rFonts w:ascii="Times New Roman" w:eastAsia="Times New Roman" w:hAnsi="Times New Roman" w:cs="Times New Roman"/>
          <w:b/>
          <w:iCs/>
          <w:sz w:val="24"/>
          <w:szCs w:val="24"/>
          <w:lang w:eastAsia="en-US"/>
        </w:rPr>
        <w:t>4. Приведите причины, по которым чистая стоимость реализации запасов может быть ниже их себестоимости.</w:t>
      </w:r>
    </w:p>
    <w:p w14:paraId="7D30BD66" w14:textId="1309EAB1" w:rsidR="001F6EFD" w:rsidRPr="002A7D66" w:rsidRDefault="001F6EFD" w:rsidP="001F6EFD">
      <w:pPr>
        <w:widowControl w:val="0"/>
        <w:shd w:val="clear" w:color="auto" w:fill="FFFFFF"/>
        <w:tabs>
          <w:tab w:val="left" w:pos="284"/>
        </w:tabs>
        <w:autoSpaceDE w:val="0"/>
        <w:autoSpaceDN w:val="0"/>
        <w:adjustRightInd w:val="0"/>
        <w:jc w:val="both"/>
        <w:rPr>
          <w:rFonts w:ascii="Times New Roman" w:eastAsia="Times New Roman" w:hAnsi="Times New Roman" w:cs="Times New Roman"/>
          <w:b/>
          <w:bCs/>
          <w:i/>
          <w:iCs/>
          <w:sz w:val="24"/>
          <w:szCs w:val="24"/>
          <w:lang w:eastAsia="en-US"/>
        </w:rPr>
      </w:pPr>
    </w:p>
    <w:p w14:paraId="7E7D3BD9" w14:textId="256DF2D6" w:rsidR="001F6EFD" w:rsidRPr="002A7D66" w:rsidRDefault="001F6EFD" w:rsidP="001F6EFD">
      <w:pPr>
        <w:widowControl w:val="0"/>
        <w:shd w:val="clear" w:color="auto" w:fill="FFFFFF"/>
        <w:tabs>
          <w:tab w:val="left" w:pos="284"/>
        </w:tabs>
        <w:autoSpaceDE w:val="0"/>
        <w:autoSpaceDN w:val="0"/>
        <w:adjustRightInd w:val="0"/>
        <w:jc w:val="both"/>
        <w:rPr>
          <w:rFonts w:ascii="Times New Roman" w:eastAsia="Times New Roman" w:hAnsi="Times New Roman" w:cs="Times New Roman"/>
          <w:b/>
          <w:bCs/>
          <w:i/>
          <w:iCs/>
          <w:sz w:val="24"/>
          <w:szCs w:val="24"/>
          <w:lang w:eastAsia="en-US"/>
        </w:rPr>
      </w:pPr>
    </w:p>
    <w:p w14:paraId="0609D117" w14:textId="77777777" w:rsidR="001F6EFD" w:rsidRPr="002A7D66" w:rsidRDefault="001F6EFD" w:rsidP="001F6EFD">
      <w:pPr>
        <w:widowControl w:val="0"/>
        <w:shd w:val="clear" w:color="auto" w:fill="FFFFFF"/>
        <w:tabs>
          <w:tab w:val="left" w:pos="284"/>
        </w:tabs>
        <w:autoSpaceDE w:val="0"/>
        <w:autoSpaceDN w:val="0"/>
        <w:adjustRightInd w:val="0"/>
        <w:jc w:val="both"/>
        <w:rPr>
          <w:rFonts w:ascii="Times New Roman" w:eastAsia="Times New Roman" w:hAnsi="Times New Roman" w:cs="Times New Roman"/>
          <w:b/>
          <w:bCs/>
          <w:i/>
          <w:iCs/>
          <w:sz w:val="24"/>
          <w:szCs w:val="24"/>
          <w:lang w:eastAsia="en-US"/>
        </w:rPr>
      </w:pPr>
    </w:p>
    <w:p w14:paraId="51DEE658" w14:textId="77777777" w:rsidR="001F6EFD" w:rsidRPr="002A7D66" w:rsidRDefault="001F6EFD" w:rsidP="001F6EFD">
      <w:pPr>
        <w:widowControl w:val="0"/>
        <w:shd w:val="clear" w:color="auto" w:fill="FFFFFF"/>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lastRenderedPageBreak/>
        <w:t>Вторая часть задания</w:t>
      </w:r>
    </w:p>
    <w:p w14:paraId="6F379435" w14:textId="08E03B5D" w:rsidR="001F6EFD" w:rsidRPr="002A7D66" w:rsidRDefault="001F6EFD" w:rsidP="001F6E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color w:val="1A1A1A"/>
          <w:sz w:val="24"/>
          <w:szCs w:val="24"/>
          <w:lang w:eastAsia="en-US"/>
        </w:rPr>
      </w:pPr>
      <w:r w:rsidRPr="002A7D66">
        <w:rPr>
          <w:rFonts w:ascii="Times New Roman" w:eastAsia="Calibri" w:hAnsi="Times New Roman" w:cs="Times New Roman"/>
          <w:color w:val="1A1A1A"/>
          <w:sz w:val="24"/>
          <w:szCs w:val="24"/>
          <w:lang w:eastAsia="en-US"/>
        </w:rPr>
        <w:t>31 декабря 2018 года себестоимость запасов компании «Морс», находящихся на ее складах, составляла 10 млн долларов. 31 декабря 2018 на одном из складов произошло затопление, в результате которого запасам был нанесен значительный ущерб.10 января 2019 года после проведенной инвентаризации выяснилось, что партия товаров себестоимостью 1.5 млн долларов полностью испорчена, а запасы, балансовая стоимость которых составляла 4 млн долларов, можно реализовать 3a 2.5 млн долларов, при этом затраты на восстановление качества (ремонт) составят 500 тыс. долларов, а затраты на продажу –дополнительные 100 тыс. долларов.</w:t>
      </w:r>
    </w:p>
    <w:p w14:paraId="423DB814" w14:textId="77777777" w:rsidR="001F6EFD" w:rsidRPr="002A7D66" w:rsidRDefault="001F6EFD" w:rsidP="001F6E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color w:val="1A1A1A"/>
          <w:sz w:val="24"/>
          <w:szCs w:val="24"/>
          <w:lang w:eastAsia="en-US"/>
        </w:rPr>
      </w:pPr>
    </w:p>
    <w:p w14:paraId="54CBB6CC" w14:textId="77777777" w:rsidR="001F6EFD" w:rsidRPr="002A7D66" w:rsidRDefault="001F6EFD" w:rsidP="001F6EFD">
      <w:pPr>
        <w:widowControl w:val="0"/>
        <w:tabs>
          <w:tab w:val="left" w:pos="284"/>
        </w:tabs>
        <w:jc w:val="both"/>
        <w:rPr>
          <w:rFonts w:ascii="Times New Roman" w:eastAsia="Times New Roman" w:hAnsi="Times New Roman" w:cs="Times New Roman"/>
          <w:b/>
          <w:sz w:val="24"/>
          <w:szCs w:val="24"/>
        </w:rPr>
      </w:pPr>
      <w:r w:rsidRPr="002A7D66">
        <w:rPr>
          <w:rFonts w:ascii="Times New Roman" w:eastAsia="Times New Roman" w:hAnsi="Times New Roman" w:cs="Times New Roman"/>
          <w:b/>
          <w:sz w:val="24"/>
          <w:szCs w:val="24"/>
        </w:rPr>
        <w:t>Требуется:</w:t>
      </w:r>
    </w:p>
    <w:p w14:paraId="2630A0A7" w14:textId="77777777" w:rsidR="001F6EFD" w:rsidRPr="002A7D66" w:rsidRDefault="001F6EFD" w:rsidP="001F6E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Calibri" w:hAnsi="Times New Roman" w:cs="Times New Roman"/>
          <w:b/>
          <w:bCs/>
          <w:color w:val="1A1A1A"/>
          <w:sz w:val="24"/>
          <w:szCs w:val="24"/>
          <w:lang w:eastAsia="en-US"/>
        </w:rPr>
      </w:pPr>
      <w:r w:rsidRPr="002A7D66">
        <w:rPr>
          <w:rFonts w:ascii="Times New Roman" w:eastAsia="Calibri" w:hAnsi="Times New Roman" w:cs="Times New Roman"/>
          <w:b/>
          <w:bCs/>
          <w:color w:val="1A1A1A"/>
          <w:sz w:val="24"/>
          <w:szCs w:val="24"/>
          <w:lang w:eastAsia="en-US"/>
        </w:rPr>
        <w:t>Объясните и покажите, каким образом данное событие будет отражаться в финансовой отчетности компании «Морс» за год, закончившийся 31 декабря 2018 года.</w:t>
      </w:r>
    </w:p>
    <w:p w14:paraId="328FF9C4" w14:textId="77777777" w:rsidR="001F6EFD" w:rsidRPr="002A7D66" w:rsidRDefault="001F6EFD" w:rsidP="001F6EFD">
      <w:pPr>
        <w:widowControl w:val="0"/>
        <w:shd w:val="clear" w:color="auto" w:fill="FFFFFF"/>
        <w:tabs>
          <w:tab w:val="left" w:pos="284"/>
        </w:tabs>
        <w:autoSpaceDE w:val="0"/>
        <w:autoSpaceDN w:val="0"/>
        <w:adjustRightInd w:val="0"/>
        <w:jc w:val="both"/>
        <w:rPr>
          <w:rFonts w:ascii="Times New Roman" w:eastAsia="Times New Roman" w:hAnsi="Times New Roman" w:cs="Times New Roman"/>
          <w:b/>
          <w:sz w:val="24"/>
          <w:szCs w:val="24"/>
          <w:lang w:eastAsia="en-US"/>
        </w:rPr>
      </w:pPr>
    </w:p>
    <w:p w14:paraId="5ECB2DDD" w14:textId="44C41678" w:rsidR="00E80D4B" w:rsidRPr="002A7D66" w:rsidRDefault="00E80D4B" w:rsidP="008F1E55">
      <w:pPr>
        <w:jc w:val="center"/>
        <w:rPr>
          <w:rFonts w:ascii="Times New Roman" w:hAnsi="Times New Roman" w:cs="Times New Roman"/>
          <w:b/>
          <w:sz w:val="24"/>
          <w:szCs w:val="28"/>
        </w:rPr>
      </w:pPr>
    </w:p>
    <w:p w14:paraId="319EE425" w14:textId="034349BC" w:rsidR="00320A62" w:rsidRPr="002A7D66" w:rsidRDefault="00320A62" w:rsidP="008F1E55">
      <w:pPr>
        <w:jc w:val="center"/>
        <w:rPr>
          <w:rFonts w:ascii="Times New Roman" w:hAnsi="Times New Roman" w:cs="Times New Roman"/>
          <w:b/>
          <w:sz w:val="24"/>
          <w:szCs w:val="28"/>
        </w:rPr>
      </w:pPr>
    </w:p>
    <w:p w14:paraId="507ED156" w14:textId="2C31B3E6" w:rsidR="00E80D4B" w:rsidRPr="002A7D66" w:rsidRDefault="00E80D4B" w:rsidP="008F1E55">
      <w:pPr>
        <w:jc w:val="center"/>
        <w:rPr>
          <w:rFonts w:ascii="Times New Roman" w:hAnsi="Times New Roman" w:cs="Times New Roman"/>
          <w:b/>
          <w:sz w:val="24"/>
          <w:szCs w:val="28"/>
        </w:rPr>
      </w:pPr>
    </w:p>
    <w:p w14:paraId="1A046B7B" w14:textId="149C074D" w:rsidR="005D216A" w:rsidRPr="002A7D66" w:rsidRDefault="001D1A6A" w:rsidP="00762118">
      <w:pPr>
        <w:rPr>
          <w:rFonts w:ascii="Times New Roman" w:hAnsi="Times New Roman" w:cs="Times New Roman"/>
          <w:b/>
          <w:sz w:val="28"/>
          <w:szCs w:val="28"/>
        </w:rPr>
      </w:pPr>
      <w:r w:rsidRPr="002A7D66">
        <w:rPr>
          <w:rFonts w:ascii="Times New Roman" w:hAnsi="Times New Roman" w:cs="Times New Roman"/>
          <w:b/>
          <w:sz w:val="28"/>
          <w:szCs w:val="28"/>
        </w:rPr>
        <w:t>Задач</w:t>
      </w:r>
      <w:r w:rsidR="00810398" w:rsidRPr="002A7D66">
        <w:rPr>
          <w:rFonts w:ascii="Times New Roman" w:hAnsi="Times New Roman" w:cs="Times New Roman"/>
          <w:b/>
          <w:sz w:val="28"/>
          <w:szCs w:val="28"/>
        </w:rPr>
        <w:t>а №</w:t>
      </w:r>
      <w:r w:rsidR="00762118" w:rsidRPr="002A7D66">
        <w:rPr>
          <w:rFonts w:ascii="Times New Roman" w:hAnsi="Times New Roman" w:cs="Times New Roman"/>
          <w:b/>
          <w:sz w:val="28"/>
          <w:szCs w:val="28"/>
        </w:rPr>
        <w:t xml:space="preserve"> </w:t>
      </w:r>
      <w:r w:rsidR="007E6A08" w:rsidRPr="002A7D66">
        <w:rPr>
          <w:rFonts w:ascii="Times New Roman" w:hAnsi="Times New Roman" w:cs="Times New Roman"/>
          <w:b/>
          <w:sz w:val="28"/>
          <w:szCs w:val="28"/>
        </w:rPr>
        <w:t>3</w:t>
      </w:r>
      <w:r w:rsidR="00762118" w:rsidRPr="002A7D66">
        <w:rPr>
          <w:rFonts w:ascii="Times New Roman" w:hAnsi="Times New Roman" w:cs="Times New Roman"/>
          <w:b/>
          <w:sz w:val="28"/>
          <w:szCs w:val="28"/>
        </w:rPr>
        <w:t xml:space="preserve">. </w:t>
      </w:r>
      <w:r w:rsidR="006E3C72" w:rsidRPr="002A7D66">
        <w:rPr>
          <w:rFonts w:ascii="Times New Roman" w:hAnsi="Times New Roman" w:cs="Times New Roman"/>
          <w:b/>
          <w:sz w:val="28"/>
          <w:szCs w:val="28"/>
        </w:rPr>
        <w:t>20</w:t>
      </w:r>
      <w:r w:rsidR="00E760CC" w:rsidRPr="002A7D66">
        <w:rPr>
          <w:rFonts w:ascii="Times New Roman" w:hAnsi="Times New Roman" w:cs="Times New Roman"/>
          <w:b/>
          <w:sz w:val="28"/>
          <w:szCs w:val="28"/>
        </w:rPr>
        <w:t xml:space="preserve"> </w:t>
      </w:r>
      <w:r w:rsidRPr="002A7D66">
        <w:rPr>
          <w:rFonts w:ascii="Times New Roman" w:hAnsi="Times New Roman" w:cs="Times New Roman"/>
          <w:b/>
          <w:sz w:val="28"/>
          <w:szCs w:val="28"/>
        </w:rPr>
        <w:t>баллов</w:t>
      </w:r>
    </w:p>
    <w:p w14:paraId="369C1910" w14:textId="77777777" w:rsidR="005143D3" w:rsidRPr="002A7D66" w:rsidRDefault="005143D3" w:rsidP="005143D3">
      <w:pPr>
        <w:jc w:val="both"/>
        <w:rPr>
          <w:rFonts w:ascii="Times New Roman" w:hAnsi="Times New Roman" w:cs="Times New Roman"/>
          <w:b/>
          <w:sz w:val="22"/>
          <w:szCs w:val="28"/>
        </w:rPr>
      </w:pPr>
    </w:p>
    <w:p w14:paraId="0B9E3AAB"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 xml:space="preserve">20 июля 2017 года компания «Сайран» за наличный расчет приобрела с целью долгосрочного владения 15% от 200 000 простых акций в обращении компании «Болдырган» по цене 160 тенге за акцию. Данная инвестиция учитывается компанией «Сайран» по справедливой стоимости, изменение которой относится на прочий совокупный доход. 30 декабря 2017 года компания «Болдырган» объявила и выплатила своим акционерам денежные дивиденды в размере 600 тыс. тенге. Чистая прибыль компании «Болдырган» на 31.12.20167года составила  1 220 тыс. тенге, а рыночная цена акции компании «Болдырган» была 170 тенге. </w:t>
      </w:r>
    </w:p>
    <w:p w14:paraId="503D7B1A"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sz w:val="24"/>
          <w:szCs w:val="24"/>
          <w:lang w:eastAsia="en-US"/>
        </w:rPr>
      </w:pPr>
      <w:r w:rsidRPr="002A7D66">
        <w:rPr>
          <w:rFonts w:ascii="Times New Roman" w:eastAsia="Times New Roman" w:hAnsi="Times New Roman" w:cs="Times New Roman"/>
          <w:sz w:val="24"/>
          <w:szCs w:val="24"/>
          <w:lang w:eastAsia="en-US"/>
        </w:rPr>
        <w:t xml:space="preserve">На 31.12.2018 года рыночная цена акции компании «Болдырган» составляла 155 тенге. </w:t>
      </w:r>
    </w:p>
    <w:p w14:paraId="61A86B23"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sz w:val="24"/>
          <w:szCs w:val="24"/>
          <w:lang w:eastAsia="en-US"/>
        </w:rPr>
      </w:pPr>
    </w:p>
    <w:p w14:paraId="1522FDA0"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Требуется:</w:t>
      </w:r>
    </w:p>
    <w:p w14:paraId="7A68A9C7"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1. Дать необходимые проводки для инвестора на дату приобретения инвестиций, на 31.12.2017 года и 31.12.2018 года;</w:t>
      </w:r>
    </w:p>
    <w:p w14:paraId="1C464283"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 xml:space="preserve">2. Что в связи с этой инвестицией отразится в финансовой отчетности компании «Сайран» на 31.12.2017 - 2018 годов? </w:t>
      </w:r>
    </w:p>
    <w:p w14:paraId="4E7261F2"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sz w:val="24"/>
          <w:szCs w:val="24"/>
          <w:lang w:eastAsia="en-US"/>
        </w:rPr>
      </w:pPr>
      <w:r w:rsidRPr="002A7D66">
        <w:rPr>
          <w:rFonts w:ascii="Times New Roman" w:eastAsia="Times New Roman" w:hAnsi="Times New Roman" w:cs="Times New Roman"/>
          <w:b/>
          <w:bCs/>
          <w:sz w:val="24"/>
          <w:szCs w:val="24"/>
          <w:lang w:eastAsia="en-US"/>
        </w:rPr>
        <w:t>3. Какую проводку требуется составить в случае дальнейшего повышения рыночной цены акции в 2019 году, например, до 165 тенге?</w:t>
      </w:r>
    </w:p>
    <w:p w14:paraId="15247043"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iCs/>
          <w:sz w:val="24"/>
          <w:szCs w:val="24"/>
          <w:lang w:eastAsia="en-US"/>
        </w:rPr>
      </w:pPr>
      <w:r w:rsidRPr="002A7D66">
        <w:rPr>
          <w:rFonts w:ascii="Times New Roman" w:eastAsia="Times New Roman" w:hAnsi="Times New Roman" w:cs="Times New Roman"/>
          <w:b/>
          <w:bCs/>
          <w:iCs/>
          <w:sz w:val="24"/>
          <w:szCs w:val="24"/>
          <w:lang w:eastAsia="en-US"/>
        </w:rPr>
        <w:t>Последствия по налогу на прибыль от операций не учитывайте.</w:t>
      </w:r>
    </w:p>
    <w:p w14:paraId="31F36AAB" w14:textId="77777777" w:rsidR="001F6EFD" w:rsidRPr="002A7D66" w:rsidRDefault="001F6EFD" w:rsidP="001F6EFD">
      <w:pPr>
        <w:widowControl w:val="0"/>
        <w:tabs>
          <w:tab w:val="left" w:pos="284"/>
        </w:tabs>
        <w:autoSpaceDE w:val="0"/>
        <w:autoSpaceDN w:val="0"/>
        <w:adjustRightInd w:val="0"/>
        <w:jc w:val="both"/>
        <w:rPr>
          <w:rFonts w:ascii="Times New Roman" w:eastAsia="Times New Roman" w:hAnsi="Times New Roman" w:cs="Times New Roman"/>
          <w:b/>
          <w:bCs/>
          <w:sz w:val="24"/>
          <w:szCs w:val="24"/>
          <w:u w:val="single"/>
          <w:lang w:eastAsia="en-US"/>
        </w:rPr>
      </w:pPr>
    </w:p>
    <w:p w14:paraId="3969756F" w14:textId="1DCAFC31" w:rsidR="00D87C05" w:rsidRPr="002A7D66" w:rsidRDefault="00D87C05" w:rsidP="008B639B">
      <w:pPr>
        <w:ind w:left="19"/>
        <w:jc w:val="both"/>
        <w:rPr>
          <w:rFonts w:ascii="Times New Roman" w:hAnsi="Times New Roman" w:cs="Times New Roman"/>
          <w:b/>
          <w:sz w:val="28"/>
          <w:szCs w:val="28"/>
        </w:rPr>
      </w:pPr>
    </w:p>
    <w:p w14:paraId="0F39A79D" w14:textId="31DFF446" w:rsidR="00D87C05" w:rsidRPr="002A7D66" w:rsidRDefault="00D87C05" w:rsidP="008B639B">
      <w:pPr>
        <w:ind w:left="19"/>
        <w:jc w:val="both"/>
        <w:rPr>
          <w:rFonts w:ascii="Times New Roman" w:hAnsi="Times New Roman" w:cs="Times New Roman"/>
          <w:b/>
          <w:sz w:val="28"/>
          <w:szCs w:val="28"/>
        </w:rPr>
      </w:pPr>
    </w:p>
    <w:p w14:paraId="27C64816" w14:textId="4E5D3F9A" w:rsidR="002A4A35" w:rsidRPr="002A7D66" w:rsidRDefault="001D1A6A" w:rsidP="00BB541F">
      <w:pPr>
        <w:rPr>
          <w:rFonts w:ascii="Times New Roman" w:hAnsi="Times New Roman" w:cs="Times New Roman"/>
          <w:b/>
          <w:sz w:val="28"/>
          <w:szCs w:val="28"/>
        </w:rPr>
      </w:pPr>
      <w:r w:rsidRPr="002A7D66">
        <w:rPr>
          <w:rFonts w:ascii="Times New Roman" w:hAnsi="Times New Roman" w:cs="Times New Roman"/>
          <w:b/>
          <w:sz w:val="28"/>
          <w:szCs w:val="28"/>
        </w:rPr>
        <w:t>Задач</w:t>
      </w:r>
      <w:r w:rsidR="002579BD" w:rsidRPr="002A7D66">
        <w:rPr>
          <w:rFonts w:ascii="Times New Roman" w:hAnsi="Times New Roman" w:cs="Times New Roman"/>
          <w:b/>
          <w:sz w:val="28"/>
          <w:szCs w:val="28"/>
        </w:rPr>
        <w:t>а №</w:t>
      </w:r>
      <w:r w:rsidR="00BB541F" w:rsidRPr="002A7D66">
        <w:rPr>
          <w:rFonts w:ascii="Times New Roman" w:hAnsi="Times New Roman" w:cs="Times New Roman"/>
          <w:b/>
          <w:sz w:val="28"/>
          <w:szCs w:val="28"/>
        </w:rPr>
        <w:t xml:space="preserve"> </w:t>
      </w:r>
      <w:r w:rsidR="007E6A08" w:rsidRPr="002A7D66">
        <w:rPr>
          <w:rFonts w:ascii="Times New Roman" w:hAnsi="Times New Roman" w:cs="Times New Roman"/>
          <w:b/>
          <w:sz w:val="28"/>
          <w:szCs w:val="28"/>
        </w:rPr>
        <w:t>4</w:t>
      </w:r>
      <w:r w:rsidR="00BB541F" w:rsidRPr="002A7D66">
        <w:rPr>
          <w:rFonts w:ascii="Times New Roman" w:hAnsi="Times New Roman" w:cs="Times New Roman"/>
          <w:b/>
          <w:sz w:val="28"/>
          <w:szCs w:val="28"/>
        </w:rPr>
        <w:t xml:space="preserve">. </w:t>
      </w:r>
      <w:r w:rsidR="006C7648" w:rsidRPr="002A7D66">
        <w:rPr>
          <w:rFonts w:ascii="Times New Roman" w:hAnsi="Times New Roman" w:cs="Times New Roman"/>
          <w:b/>
          <w:sz w:val="28"/>
          <w:szCs w:val="28"/>
        </w:rPr>
        <w:t>1</w:t>
      </w:r>
      <w:r w:rsidR="00D87C05" w:rsidRPr="002A7D66">
        <w:rPr>
          <w:rFonts w:ascii="Times New Roman" w:hAnsi="Times New Roman" w:cs="Times New Roman"/>
          <w:b/>
          <w:sz w:val="28"/>
          <w:szCs w:val="28"/>
        </w:rPr>
        <w:t>0</w:t>
      </w:r>
      <w:r w:rsidRPr="002A7D66">
        <w:rPr>
          <w:rFonts w:ascii="Times New Roman" w:hAnsi="Times New Roman" w:cs="Times New Roman"/>
          <w:b/>
          <w:sz w:val="28"/>
          <w:szCs w:val="28"/>
        </w:rPr>
        <w:t xml:space="preserve"> баллов</w:t>
      </w:r>
    </w:p>
    <w:p w14:paraId="2E2022E4" w14:textId="77777777" w:rsidR="00E06173" w:rsidRPr="002A7D66" w:rsidRDefault="00E06173" w:rsidP="00E06173">
      <w:pPr>
        <w:ind w:right="-284"/>
        <w:jc w:val="both"/>
        <w:rPr>
          <w:rFonts w:ascii="Times New Roman" w:hAnsi="Times New Roman"/>
          <w:b/>
          <w:i/>
          <w:sz w:val="24"/>
          <w:szCs w:val="56"/>
        </w:rPr>
      </w:pPr>
    </w:p>
    <w:p w14:paraId="0A6D0864" w14:textId="77777777" w:rsidR="001F6EFD" w:rsidRPr="002A7D66" w:rsidRDefault="001F6EFD" w:rsidP="001F6EFD">
      <w:pPr>
        <w:contextualSpacing/>
        <w:jc w:val="both"/>
        <w:rPr>
          <w:rFonts w:ascii="Times New Roman" w:eastAsia="Times New Roman" w:hAnsi="Times New Roman" w:cs="Times New Roman"/>
          <w:sz w:val="24"/>
          <w:szCs w:val="24"/>
        </w:rPr>
      </w:pPr>
      <w:r w:rsidRPr="002A7D66">
        <w:rPr>
          <w:rFonts w:ascii="Times New Roman" w:eastAsia="Times New Roman" w:hAnsi="Times New Roman" w:cs="Times New Roman"/>
          <w:sz w:val="24"/>
          <w:szCs w:val="24"/>
        </w:rPr>
        <w:t>1 апреля 2018 года компания предоставила каждому из 1 000 своих сотрудников 100 опционов на покупку акций по цене 10 тыс. тенге за акцию. Данные права вступают в силу 31 марта 2021 года при условии, что сотрудник в течение всего трехлетнего периода, заканчивающегося на эту дату, проработал в</w:t>
      </w:r>
      <w:r w:rsidRPr="002A7D66">
        <w:rPr>
          <w:rFonts w:ascii="Times New Roman" w:eastAsia="Times New Roman" w:hAnsi="Times New Roman" w:cs="Times New Roman"/>
          <w:spacing w:val="-10"/>
          <w:sz w:val="24"/>
          <w:szCs w:val="24"/>
        </w:rPr>
        <w:t xml:space="preserve"> </w:t>
      </w:r>
      <w:r w:rsidRPr="002A7D66">
        <w:rPr>
          <w:rFonts w:ascii="Times New Roman" w:eastAsia="Times New Roman" w:hAnsi="Times New Roman" w:cs="Times New Roman"/>
          <w:sz w:val="24"/>
          <w:szCs w:val="24"/>
        </w:rPr>
        <w:t>компании.</w:t>
      </w:r>
    </w:p>
    <w:p w14:paraId="13E79290" w14:textId="77777777" w:rsidR="001F6EFD" w:rsidRPr="002A7D66" w:rsidRDefault="001F6EFD" w:rsidP="001F6EFD">
      <w:pPr>
        <w:contextualSpacing/>
        <w:jc w:val="both"/>
        <w:rPr>
          <w:rFonts w:ascii="Times New Roman" w:eastAsia="Times New Roman" w:hAnsi="Times New Roman" w:cs="Times New Roman"/>
          <w:sz w:val="24"/>
          <w:szCs w:val="24"/>
        </w:rPr>
      </w:pPr>
      <w:r w:rsidRPr="002A7D66">
        <w:rPr>
          <w:rFonts w:ascii="Times New Roman" w:eastAsia="Times New Roman" w:hAnsi="Times New Roman" w:cs="Times New Roman"/>
          <w:sz w:val="24"/>
          <w:szCs w:val="24"/>
        </w:rPr>
        <w:t>По условиям опционов сотрудники имеют право приобрести акции по цене 10 тыс. тенге за акцию.</w:t>
      </w:r>
    </w:p>
    <w:p w14:paraId="35EE5490" w14:textId="77777777" w:rsidR="001F6EFD" w:rsidRPr="002A7D66" w:rsidRDefault="001F6EFD" w:rsidP="001F6EFD">
      <w:pPr>
        <w:contextualSpacing/>
        <w:jc w:val="both"/>
        <w:rPr>
          <w:rFonts w:ascii="Times New Roman" w:eastAsia="Times New Roman" w:hAnsi="Times New Roman" w:cs="Times New Roman"/>
          <w:sz w:val="24"/>
          <w:szCs w:val="24"/>
        </w:rPr>
      </w:pPr>
      <w:r w:rsidRPr="002A7D66">
        <w:rPr>
          <w:rFonts w:ascii="Times New Roman" w:eastAsia="Times New Roman" w:hAnsi="Times New Roman" w:cs="Times New Roman"/>
          <w:sz w:val="24"/>
          <w:szCs w:val="24"/>
        </w:rPr>
        <w:t>Рыночная цена акций равнялась 10 тыс. тенге на 1 апреля 2018 года и 11 тыс. тенге на 31 декабря 2018 года. Рыночная стоимость опционов составляла 2 тыс. тенге на 1 апреля  2018</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года</w:t>
      </w:r>
      <w:r w:rsidRPr="002A7D66">
        <w:rPr>
          <w:rFonts w:ascii="Times New Roman" w:eastAsia="Times New Roman" w:hAnsi="Times New Roman" w:cs="Times New Roman"/>
          <w:spacing w:val="11"/>
          <w:sz w:val="24"/>
          <w:szCs w:val="24"/>
        </w:rPr>
        <w:t xml:space="preserve"> </w:t>
      </w:r>
      <w:r w:rsidRPr="002A7D66">
        <w:rPr>
          <w:rFonts w:ascii="Times New Roman" w:eastAsia="Times New Roman" w:hAnsi="Times New Roman" w:cs="Times New Roman"/>
          <w:sz w:val="24"/>
          <w:szCs w:val="24"/>
        </w:rPr>
        <w:t>и</w:t>
      </w:r>
      <w:r w:rsidRPr="002A7D66">
        <w:rPr>
          <w:rFonts w:ascii="Times New Roman" w:eastAsia="Times New Roman" w:hAnsi="Times New Roman" w:cs="Times New Roman"/>
          <w:spacing w:val="14"/>
          <w:sz w:val="24"/>
          <w:szCs w:val="24"/>
        </w:rPr>
        <w:t xml:space="preserve"> </w:t>
      </w:r>
      <w:r w:rsidRPr="002A7D66">
        <w:rPr>
          <w:rFonts w:ascii="Times New Roman" w:eastAsia="Times New Roman" w:hAnsi="Times New Roman" w:cs="Times New Roman"/>
          <w:sz w:val="24"/>
          <w:szCs w:val="24"/>
        </w:rPr>
        <w:t>2,25</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тыс.</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тенге</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на</w:t>
      </w:r>
      <w:r w:rsidRPr="002A7D66">
        <w:rPr>
          <w:rFonts w:ascii="Times New Roman" w:eastAsia="Times New Roman" w:hAnsi="Times New Roman" w:cs="Times New Roman"/>
          <w:spacing w:val="11"/>
          <w:sz w:val="24"/>
          <w:szCs w:val="24"/>
        </w:rPr>
        <w:t xml:space="preserve"> </w:t>
      </w:r>
      <w:r w:rsidRPr="002A7D66">
        <w:rPr>
          <w:rFonts w:ascii="Times New Roman" w:eastAsia="Times New Roman" w:hAnsi="Times New Roman" w:cs="Times New Roman"/>
          <w:sz w:val="24"/>
          <w:szCs w:val="24"/>
        </w:rPr>
        <w:t>31</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декабря</w:t>
      </w:r>
      <w:r w:rsidRPr="002A7D66">
        <w:rPr>
          <w:rFonts w:ascii="Times New Roman" w:eastAsia="Times New Roman" w:hAnsi="Times New Roman" w:cs="Times New Roman"/>
          <w:spacing w:val="13"/>
          <w:sz w:val="24"/>
          <w:szCs w:val="24"/>
        </w:rPr>
        <w:t xml:space="preserve"> </w:t>
      </w:r>
      <w:r w:rsidRPr="002A7D66">
        <w:rPr>
          <w:rFonts w:ascii="Times New Roman" w:eastAsia="Times New Roman" w:hAnsi="Times New Roman" w:cs="Times New Roman"/>
          <w:sz w:val="24"/>
          <w:szCs w:val="24"/>
        </w:rPr>
        <w:t>2018</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года.</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По</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последним</w:t>
      </w:r>
      <w:r w:rsidRPr="002A7D66">
        <w:rPr>
          <w:rFonts w:ascii="Times New Roman" w:eastAsia="Times New Roman" w:hAnsi="Times New Roman" w:cs="Times New Roman"/>
          <w:spacing w:val="11"/>
          <w:sz w:val="24"/>
          <w:szCs w:val="24"/>
        </w:rPr>
        <w:t xml:space="preserve"> </w:t>
      </w:r>
      <w:r w:rsidRPr="002A7D66">
        <w:rPr>
          <w:rFonts w:ascii="Times New Roman" w:eastAsia="Times New Roman" w:hAnsi="Times New Roman" w:cs="Times New Roman"/>
          <w:sz w:val="24"/>
          <w:szCs w:val="24"/>
        </w:rPr>
        <w:t>оценкам,</w:t>
      </w:r>
      <w:r w:rsidRPr="002A7D66">
        <w:rPr>
          <w:rFonts w:ascii="Times New Roman" w:eastAsia="Times New Roman" w:hAnsi="Times New Roman" w:cs="Times New Roman"/>
          <w:spacing w:val="13"/>
          <w:sz w:val="24"/>
          <w:szCs w:val="24"/>
        </w:rPr>
        <w:t xml:space="preserve"> </w:t>
      </w:r>
      <w:r w:rsidRPr="002A7D66">
        <w:rPr>
          <w:rFonts w:ascii="Times New Roman" w:eastAsia="Times New Roman" w:hAnsi="Times New Roman" w:cs="Times New Roman"/>
          <w:sz w:val="24"/>
          <w:szCs w:val="24"/>
        </w:rPr>
        <w:t>всего</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200</w:t>
      </w:r>
      <w:r w:rsidRPr="002A7D66">
        <w:rPr>
          <w:rFonts w:ascii="Times New Roman" w:eastAsia="Times New Roman" w:hAnsi="Times New Roman" w:cs="Times New Roman"/>
          <w:spacing w:val="12"/>
          <w:sz w:val="24"/>
          <w:szCs w:val="24"/>
        </w:rPr>
        <w:t xml:space="preserve"> </w:t>
      </w:r>
      <w:r w:rsidRPr="002A7D66">
        <w:rPr>
          <w:rFonts w:ascii="Times New Roman" w:eastAsia="Times New Roman" w:hAnsi="Times New Roman" w:cs="Times New Roman"/>
          <w:sz w:val="24"/>
          <w:szCs w:val="24"/>
        </w:rPr>
        <w:t>из 1 000 сотрудников уйдут из компании до 31 марта 2021 года, причем это будет происходить равномерно в течение трех лет.</w:t>
      </w:r>
    </w:p>
    <w:p w14:paraId="132EDF46" w14:textId="77777777" w:rsidR="001F6EFD" w:rsidRPr="002A7D66" w:rsidRDefault="001F6EFD" w:rsidP="001F6EFD">
      <w:pPr>
        <w:contextualSpacing/>
        <w:jc w:val="both"/>
        <w:rPr>
          <w:rFonts w:ascii="Times New Roman" w:eastAsia="Times New Roman" w:hAnsi="Times New Roman" w:cs="Times New Roman"/>
          <w:sz w:val="24"/>
          <w:szCs w:val="24"/>
        </w:rPr>
      </w:pPr>
    </w:p>
    <w:p w14:paraId="0838346F" w14:textId="77777777" w:rsidR="001F6EFD" w:rsidRPr="002A7D66" w:rsidRDefault="001F6EFD" w:rsidP="001F6EFD">
      <w:pPr>
        <w:keepNext/>
        <w:autoSpaceDE w:val="0"/>
        <w:autoSpaceDN w:val="0"/>
        <w:contextualSpacing/>
        <w:jc w:val="both"/>
        <w:outlineLvl w:val="1"/>
        <w:rPr>
          <w:rFonts w:ascii="Times New Roman" w:eastAsia="Times New Roman" w:hAnsi="Times New Roman" w:cs="Times New Roman"/>
          <w:b/>
          <w:sz w:val="24"/>
          <w:szCs w:val="24"/>
          <w:lang w:bidi="ru-RU"/>
        </w:rPr>
      </w:pPr>
      <w:r w:rsidRPr="002A7D66">
        <w:rPr>
          <w:rFonts w:ascii="Times New Roman" w:eastAsia="Times New Roman" w:hAnsi="Times New Roman" w:cs="Times New Roman"/>
          <w:b/>
          <w:sz w:val="24"/>
          <w:szCs w:val="24"/>
          <w:lang w:bidi="ru-RU"/>
        </w:rPr>
        <w:t>Требуется:</w:t>
      </w:r>
    </w:p>
    <w:p w14:paraId="6F403C0C" w14:textId="77777777" w:rsidR="001F6EFD" w:rsidRPr="001F6EFD" w:rsidRDefault="001F6EFD" w:rsidP="001F6EFD">
      <w:pPr>
        <w:contextualSpacing/>
        <w:jc w:val="both"/>
        <w:rPr>
          <w:rFonts w:ascii="Times New Roman" w:eastAsia="Times New Roman" w:hAnsi="Times New Roman" w:cs="Times New Roman"/>
          <w:b/>
          <w:bCs/>
          <w:sz w:val="24"/>
          <w:szCs w:val="24"/>
        </w:rPr>
      </w:pPr>
      <w:r w:rsidRPr="002A7D66">
        <w:rPr>
          <w:rFonts w:ascii="Times New Roman" w:eastAsia="Times New Roman" w:hAnsi="Times New Roman" w:cs="Times New Roman"/>
          <w:b/>
          <w:bCs/>
          <w:sz w:val="24"/>
          <w:szCs w:val="24"/>
        </w:rPr>
        <w:t>Рассчитайте суммы, которые следует отразить в отчете о совокупном доходе и балансе за 2017 год в отношении опционов.</w:t>
      </w:r>
    </w:p>
    <w:p w14:paraId="539745C6" w14:textId="77777777" w:rsidR="002242A7" w:rsidRPr="001F6EFD" w:rsidRDefault="002242A7" w:rsidP="003E191D">
      <w:pPr>
        <w:keepNext/>
        <w:keepLines/>
        <w:pBdr>
          <w:between w:val="nil"/>
          <w:bar w:val="nil"/>
        </w:pBdr>
        <w:spacing w:line="276" w:lineRule="auto"/>
        <w:contextualSpacing/>
        <w:jc w:val="both"/>
        <w:rPr>
          <w:rFonts w:ascii="Times New Roman" w:eastAsia="Times New Roman" w:hAnsi="Times New Roman" w:cs="Times New Roman"/>
          <w:b/>
          <w:bCs/>
          <w:sz w:val="24"/>
          <w:shd w:val="clear" w:color="auto" w:fill="FFFFFF"/>
          <w:lang w:eastAsia="en-US"/>
        </w:rPr>
      </w:pPr>
    </w:p>
    <w:sectPr w:rsidR="002242A7" w:rsidRPr="001F6EFD" w:rsidSect="00653F18">
      <w:pgSz w:w="11906" w:h="16838"/>
      <w:pgMar w:top="567" w:right="567" w:bottom="0" w:left="1304"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E28"/>
    <w:rsid w:val="00011771"/>
    <w:rsid w:val="00011E9A"/>
    <w:rsid w:val="000133E2"/>
    <w:rsid w:val="0001509C"/>
    <w:rsid w:val="000151D1"/>
    <w:rsid w:val="00022D6D"/>
    <w:rsid w:val="00040BE4"/>
    <w:rsid w:val="000433A0"/>
    <w:rsid w:val="0004491A"/>
    <w:rsid w:val="00055A76"/>
    <w:rsid w:val="000643FF"/>
    <w:rsid w:val="0007230E"/>
    <w:rsid w:val="00083736"/>
    <w:rsid w:val="000920E8"/>
    <w:rsid w:val="000979FB"/>
    <w:rsid w:val="000A23A6"/>
    <w:rsid w:val="000B172E"/>
    <w:rsid w:val="000B306F"/>
    <w:rsid w:val="000B5838"/>
    <w:rsid w:val="000C100E"/>
    <w:rsid w:val="000C53F9"/>
    <w:rsid w:val="000C6333"/>
    <w:rsid w:val="000C731F"/>
    <w:rsid w:val="000C7C30"/>
    <w:rsid w:val="000D3751"/>
    <w:rsid w:val="000E00C8"/>
    <w:rsid w:val="000E196F"/>
    <w:rsid w:val="000E1B36"/>
    <w:rsid w:val="000E5218"/>
    <w:rsid w:val="000F0A6F"/>
    <w:rsid w:val="000F5513"/>
    <w:rsid w:val="001000C1"/>
    <w:rsid w:val="0010231B"/>
    <w:rsid w:val="00105BD9"/>
    <w:rsid w:val="00107710"/>
    <w:rsid w:val="001101B0"/>
    <w:rsid w:val="00121458"/>
    <w:rsid w:val="0012248B"/>
    <w:rsid w:val="00123CF1"/>
    <w:rsid w:val="00135A29"/>
    <w:rsid w:val="00136718"/>
    <w:rsid w:val="00140D3E"/>
    <w:rsid w:val="00142706"/>
    <w:rsid w:val="0015227A"/>
    <w:rsid w:val="00152618"/>
    <w:rsid w:val="00153BA7"/>
    <w:rsid w:val="00160B10"/>
    <w:rsid w:val="00165C4D"/>
    <w:rsid w:val="00176D19"/>
    <w:rsid w:val="0018407E"/>
    <w:rsid w:val="00192206"/>
    <w:rsid w:val="0019699F"/>
    <w:rsid w:val="001A440E"/>
    <w:rsid w:val="001C2A18"/>
    <w:rsid w:val="001D0AC5"/>
    <w:rsid w:val="001D1A6A"/>
    <w:rsid w:val="001D550A"/>
    <w:rsid w:val="001E1D5B"/>
    <w:rsid w:val="001F5E28"/>
    <w:rsid w:val="001F6EFD"/>
    <w:rsid w:val="002025D8"/>
    <w:rsid w:val="00213B04"/>
    <w:rsid w:val="002242A7"/>
    <w:rsid w:val="002259E6"/>
    <w:rsid w:val="002361E9"/>
    <w:rsid w:val="00244169"/>
    <w:rsid w:val="00245158"/>
    <w:rsid w:val="002456B4"/>
    <w:rsid w:val="00247E0C"/>
    <w:rsid w:val="00250E83"/>
    <w:rsid w:val="00254E6B"/>
    <w:rsid w:val="002579BD"/>
    <w:rsid w:val="00257DD0"/>
    <w:rsid w:val="00261413"/>
    <w:rsid w:val="00261834"/>
    <w:rsid w:val="00267058"/>
    <w:rsid w:val="00267290"/>
    <w:rsid w:val="00270FAA"/>
    <w:rsid w:val="0027354A"/>
    <w:rsid w:val="002876C7"/>
    <w:rsid w:val="00290090"/>
    <w:rsid w:val="002922AD"/>
    <w:rsid w:val="00294909"/>
    <w:rsid w:val="00295684"/>
    <w:rsid w:val="002A4A35"/>
    <w:rsid w:val="002A7D66"/>
    <w:rsid w:val="002B255D"/>
    <w:rsid w:val="002E29EA"/>
    <w:rsid w:val="002F03AF"/>
    <w:rsid w:val="002F083A"/>
    <w:rsid w:val="002F4D13"/>
    <w:rsid w:val="002F5870"/>
    <w:rsid w:val="002F72D1"/>
    <w:rsid w:val="003040DC"/>
    <w:rsid w:val="00305C9E"/>
    <w:rsid w:val="00314B0A"/>
    <w:rsid w:val="003154BC"/>
    <w:rsid w:val="00315524"/>
    <w:rsid w:val="00320A62"/>
    <w:rsid w:val="00322BF9"/>
    <w:rsid w:val="003539BA"/>
    <w:rsid w:val="0036344A"/>
    <w:rsid w:val="0038459F"/>
    <w:rsid w:val="00387A2C"/>
    <w:rsid w:val="003A5F51"/>
    <w:rsid w:val="003A6096"/>
    <w:rsid w:val="003C0DC9"/>
    <w:rsid w:val="003C16CF"/>
    <w:rsid w:val="003E191D"/>
    <w:rsid w:val="003E29E4"/>
    <w:rsid w:val="003E3207"/>
    <w:rsid w:val="003F2513"/>
    <w:rsid w:val="003F437A"/>
    <w:rsid w:val="003F5C3D"/>
    <w:rsid w:val="00402B47"/>
    <w:rsid w:val="0041267A"/>
    <w:rsid w:val="0041543B"/>
    <w:rsid w:val="00422D7F"/>
    <w:rsid w:val="00423705"/>
    <w:rsid w:val="004327C9"/>
    <w:rsid w:val="00445A74"/>
    <w:rsid w:val="00472C39"/>
    <w:rsid w:val="004751B1"/>
    <w:rsid w:val="00481275"/>
    <w:rsid w:val="004939B8"/>
    <w:rsid w:val="004B2D48"/>
    <w:rsid w:val="004C2A03"/>
    <w:rsid w:val="004C667B"/>
    <w:rsid w:val="004C7E9A"/>
    <w:rsid w:val="004D38DD"/>
    <w:rsid w:val="004D3E32"/>
    <w:rsid w:val="004E1874"/>
    <w:rsid w:val="004F3A5D"/>
    <w:rsid w:val="00503440"/>
    <w:rsid w:val="005054F2"/>
    <w:rsid w:val="00511D41"/>
    <w:rsid w:val="005143D3"/>
    <w:rsid w:val="0051469F"/>
    <w:rsid w:val="005224FB"/>
    <w:rsid w:val="00522EF6"/>
    <w:rsid w:val="00541100"/>
    <w:rsid w:val="00542442"/>
    <w:rsid w:val="00560C96"/>
    <w:rsid w:val="005642E9"/>
    <w:rsid w:val="00565FCF"/>
    <w:rsid w:val="005676DC"/>
    <w:rsid w:val="0057131E"/>
    <w:rsid w:val="00571BB2"/>
    <w:rsid w:val="00580382"/>
    <w:rsid w:val="00585780"/>
    <w:rsid w:val="00586EE5"/>
    <w:rsid w:val="00591A25"/>
    <w:rsid w:val="00597503"/>
    <w:rsid w:val="005A1036"/>
    <w:rsid w:val="005B058E"/>
    <w:rsid w:val="005B3DEC"/>
    <w:rsid w:val="005C5912"/>
    <w:rsid w:val="005C631C"/>
    <w:rsid w:val="005D216A"/>
    <w:rsid w:val="005D2270"/>
    <w:rsid w:val="005D3873"/>
    <w:rsid w:val="005E3953"/>
    <w:rsid w:val="005F725A"/>
    <w:rsid w:val="005F73B0"/>
    <w:rsid w:val="00600411"/>
    <w:rsid w:val="00607BD8"/>
    <w:rsid w:val="00623818"/>
    <w:rsid w:val="006249A9"/>
    <w:rsid w:val="0063387B"/>
    <w:rsid w:val="00635018"/>
    <w:rsid w:val="00645A6D"/>
    <w:rsid w:val="00653F18"/>
    <w:rsid w:val="00655B2A"/>
    <w:rsid w:val="00665B81"/>
    <w:rsid w:val="0067283F"/>
    <w:rsid w:val="006756C1"/>
    <w:rsid w:val="00683950"/>
    <w:rsid w:val="00695ED1"/>
    <w:rsid w:val="006A1213"/>
    <w:rsid w:val="006A149A"/>
    <w:rsid w:val="006A220F"/>
    <w:rsid w:val="006A3C1F"/>
    <w:rsid w:val="006B6680"/>
    <w:rsid w:val="006B6A85"/>
    <w:rsid w:val="006C53BF"/>
    <w:rsid w:val="006C73FF"/>
    <w:rsid w:val="006C7648"/>
    <w:rsid w:val="006E2102"/>
    <w:rsid w:val="006E3C72"/>
    <w:rsid w:val="006F67F1"/>
    <w:rsid w:val="007126B6"/>
    <w:rsid w:val="007169C7"/>
    <w:rsid w:val="0072367E"/>
    <w:rsid w:val="00750F92"/>
    <w:rsid w:val="00751350"/>
    <w:rsid w:val="007568F0"/>
    <w:rsid w:val="007612F6"/>
    <w:rsid w:val="00762118"/>
    <w:rsid w:val="0076497C"/>
    <w:rsid w:val="00774229"/>
    <w:rsid w:val="00775442"/>
    <w:rsid w:val="00776BCF"/>
    <w:rsid w:val="00781AC2"/>
    <w:rsid w:val="00797A0D"/>
    <w:rsid w:val="007A28DB"/>
    <w:rsid w:val="007A6ED7"/>
    <w:rsid w:val="007B52DC"/>
    <w:rsid w:val="007C2C60"/>
    <w:rsid w:val="007D1493"/>
    <w:rsid w:val="007E187E"/>
    <w:rsid w:val="007E6A08"/>
    <w:rsid w:val="007F14BC"/>
    <w:rsid w:val="007F692C"/>
    <w:rsid w:val="00801642"/>
    <w:rsid w:val="00810398"/>
    <w:rsid w:val="008129F9"/>
    <w:rsid w:val="00820561"/>
    <w:rsid w:val="008210B6"/>
    <w:rsid w:val="00821C6A"/>
    <w:rsid w:val="00840EEA"/>
    <w:rsid w:val="0084558B"/>
    <w:rsid w:val="00850115"/>
    <w:rsid w:val="00856E78"/>
    <w:rsid w:val="00862E80"/>
    <w:rsid w:val="00864EDC"/>
    <w:rsid w:val="008750EA"/>
    <w:rsid w:val="00893F13"/>
    <w:rsid w:val="0089419C"/>
    <w:rsid w:val="008A0B78"/>
    <w:rsid w:val="008B043A"/>
    <w:rsid w:val="008B04B3"/>
    <w:rsid w:val="008B639B"/>
    <w:rsid w:val="008C56E5"/>
    <w:rsid w:val="008D5C0B"/>
    <w:rsid w:val="008F1E55"/>
    <w:rsid w:val="00900E73"/>
    <w:rsid w:val="0090280E"/>
    <w:rsid w:val="0091225E"/>
    <w:rsid w:val="009164F1"/>
    <w:rsid w:val="0092226F"/>
    <w:rsid w:val="00923E87"/>
    <w:rsid w:val="00933651"/>
    <w:rsid w:val="009467F1"/>
    <w:rsid w:val="00950E1F"/>
    <w:rsid w:val="00952884"/>
    <w:rsid w:val="00957C86"/>
    <w:rsid w:val="00962B69"/>
    <w:rsid w:val="009701E3"/>
    <w:rsid w:val="0097054C"/>
    <w:rsid w:val="009819FA"/>
    <w:rsid w:val="009859F3"/>
    <w:rsid w:val="009908A6"/>
    <w:rsid w:val="0099186D"/>
    <w:rsid w:val="009919C5"/>
    <w:rsid w:val="009957FF"/>
    <w:rsid w:val="00996757"/>
    <w:rsid w:val="009969F5"/>
    <w:rsid w:val="009A4728"/>
    <w:rsid w:val="009B1485"/>
    <w:rsid w:val="009B4969"/>
    <w:rsid w:val="009B79BA"/>
    <w:rsid w:val="009D374D"/>
    <w:rsid w:val="009D3CBE"/>
    <w:rsid w:val="009F0722"/>
    <w:rsid w:val="009F39C6"/>
    <w:rsid w:val="00A01FCE"/>
    <w:rsid w:val="00A04AE6"/>
    <w:rsid w:val="00A12EC8"/>
    <w:rsid w:val="00A12F34"/>
    <w:rsid w:val="00A16067"/>
    <w:rsid w:val="00A24384"/>
    <w:rsid w:val="00A36153"/>
    <w:rsid w:val="00A61E57"/>
    <w:rsid w:val="00A6615D"/>
    <w:rsid w:val="00AA4EBF"/>
    <w:rsid w:val="00AA4EE2"/>
    <w:rsid w:val="00AB4C1C"/>
    <w:rsid w:val="00AB6740"/>
    <w:rsid w:val="00AC4254"/>
    <w:rsid w:val="00AC7C90"/>
    <w:rsid w:val="00AD3DA9"/>
    <w:rsid w:val="00AD6F4C"/>
    <w:rsid w:val="00AE1C8C"/>
    <w:rsid w:val="00AE3692"/>
    <w:rsid w:val="00AE544D"/>
    <w:rsid w:val="00AE6489"/>
    <w:rsid w:val="00AF6E83"/>
    <w:rsid w:val="00B2288D"/>
    <w:rsid w:val="00B23A29"/>
    <w:rsid w:val="00B31DF1"/>
    <w:rsid w:val="00B37D2C"/>
    <w:rsid w:val="00B52773"/>
    <w:rsid w:val="00B54468"/>
    <w:rsid w:val="00B65D12"/>
    <w:rsid w:val="00B85CFB"/>
    <w:rsid w:val="00B9141D"/>
    <w:rsid w:val="00B951FD"/>
    <w:rsid w:val="00BA47A2"/>
    <w:rsid w:val="00BA6F8D"/>
    <w:rsid w:val="00BB1F8C"/>
    <w:rsid w:val="00BB3938"/>
    <w:rsid w:val="00BB489C"/>
    <w:rsid w:val="00BB501D"/>
    <w:rsid w:val="00BB541F"/>
    <w:rsid w:val="00BB6F08"/>
    <w:rsid w:val="00BB743B"/>
    <w:rsid w:val="00BC2359"/>
    <w:rsid w:val="00BC496C"/>
    <w:rsid w:val="00BC4989"/>
    <w:rsid w:val="00BE56C9"/>
    <w:rsid w:val="00BE6E50"/>
    <w:rsid w:val="00BF2BD1"/>
    <w:rsid w:val="00BF75B1"/>
    <w:rsid w:val="00C01A82"/>
    <w:rsid w:val="00C2679C"/>
    <w:rsid w:val="00C30291"/>
    <w:rsid w:val="00C32F45"/>
    <w:rsid w:val="00C3498D"/>
    <w:rsid w:val="00C3713C"/>
    <w:rsid w:val="00C462FD"/>
    <w:rsid w:val="00C619B8"/>
    <w:rsid w:val="00C86D58"/>
    <w:rsid w:val="00C926BD"/>
    <w:rsid w:val="00C93695"/>
    <w:rsid w:val="00CA6660"/>
    <w:rsid w:val="00CA6780"/>
    <w:rsid w:val="00CC2759"/>
    <w:rsid w:val="00CD7B1B"/>
    <w:rsid w:val="00D12D38"/>
    <w:rsid w:val="00D1319C"/>
    <w:rsid w:val="00D133F4"/>
    <w:rsid w:val="00D56F15"/>
    <w:rsid w:val="00D753C3"/>
    <w:rsid w:val="00D87C05"/>
    <w:rsid w:val="00D93AEF"/>
    <w:rsid w:val="00DA09E1"/>
    <w:rsid w:val="00DA2CDC"/>
    <w:rsid w:val="00DB3353"/>
    <w:rsid w:val="00DC2D4B"/>
    <w:rsid w:val="00DE5D21"/>
    <w:rsid w:val="00DE7E63"/>
    <w:rsid w:val="00E06173"/>
    <w:rsid w:val="00E10692"/>
    <w:rsid w:val="00E128AF"/>
    <w:rsid w:val="00E16ED3"/>
    <w:rsid w:val="00E20EE4"/>
    <w:rsid w:val="00E25B5D"/>
    <w:rsid w:val="00E301DC"/>
    <w:rsid w:val="00E46442"/>
    <w:rsid w:val="00E471CA"/>
    <w:rsid w:val="00E47409"/>
    <w:rsid w:val="00E53965"/>
    <w:rsid w:val="00E63A0E"/>
    <w:rsid w:val="00E64466"/>
    <w:rsid w:val="00E742A8"/>
    <w:rsid w:val="00E760CC"/>
    <w:rsid w:val="00E80723"/>
    <w:rsid w:val="00E80D4B"/>
    <w:rsid w:val="00E87987"/>
    <w:rsid w:val="00E96212"/>
    <w:rsid w:val="00EA365E"/>
    <w:rsid w:val="00EB5072"/>
    <w:rsid w:val="00ED488D"/>
    <w:rsid w:val="00ED7010"/>
    <w:rsid w:val="00EE355D"/>
    <w:rsid w:val="00EE7ED4"/>
    <w:rsid w:val="00EF1F84"/>
    <w:rsid w:val="00EF4788"/>
    <w:rsid w:val="00F06454"/>
    <w:rsid w:val="00F119FC"/>
    <w:rsid w:val="00F25BF9"/>
    <w:rsid w:val="00F26C0C"/>
    <w:rsid w:val="00F27BBF"/>
    <w:rsid w:val="00F40ED4"/>
    <w:rsid w:val="00F41804"/>
    <w:rsid w:val="00F44905"/>
    <w:rsid w:val="00F534C4"/>
    <w:rsid w:val="00F63013"/>
    <w:rsid w:val="00F71FD6"/>
    <w:rsid w:val="00F72B9D"/>
    <w:rsid w:val="00F82738"/>
    <w:rsid w:val="00F84F9C"/>
    <w:rsid w:val="00F86586"/>
    <w:rsid w:val="00FB2F08"/>
    <w:rsid w:val="00FC2C1B"/>
    <w:rsid w:val="00FD69F5"/>
    <w:rsid w:val="00FD767D"/>
    <w:rsid w:val="00FE489F"/>
    <w:rsid w:val="00FE4A48"/>
    <w:rsid w:val="00FE742D"/>
    <w:rsid w:val="00FF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968D"/>
  <w15:docId w15:val="{CADBE71E-C2E3-4EF6-8720-7EF2F6F2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pPr>
      <w:widowControl w:val="0"/>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a3">
    <w:name w:val="Balloon Text"/>
    <w:basedOn w:val="a"/>
    <w:link w:val="a4"/>
    <w:uiPriority w:val="99"/>
    <w:semiHidden/>
    <w:unhideWhenUsed/>
    <w:rsid w:val="001D1A6A"/>
    <w:rPr>
      <w:rFonts w:ascii="Tahoma" w:hAnsi="Tahoma" w:cs="Tahoma"/>
      <w:sz w:val="16"/>
      <w:szCs w:val="16"/>
    </w:rPr>
  </w:style>
  <w:style w:type="character" w:customStyle="1" w:styleId="a4">
    <w:name w:val="Текст выноски Знак"/>
    <w:basedOn w:val="a0"/>
    <w:link w:val="a3"/>
    <w:uiPriority w:val="99"/>
    <w:semiHidden/>
    <w:rsid w:val="001D1A6A"/>
    <w:rPr>
      <w:rFonts w:ascii="Tahoma" w:hAnsi="Tahoma" w:cs="Tahoma"/>
      <w:sz w:val="16"/>
      <w:szCs w:val="16"/>
    </w:rPr>
  </w:style>
  <w:style w:type="paragraph" w:customStyle="1" w:styleId="IASBPrinciple">
    <w:name w:val="IASB Principle"/>
    <w:basedOn w:val="a"/>
    <w:rsid w:val="009B4969"/>
    <w:pPr>
      <w:spacing w:before="100" w:after="100"/>
      <w:jc w:val="both"/>
    </w:pPr>
    <w:rPr>
      <w:rFonts w:ascii="Times New Roman" w:eastAsia="Times New Roman" w:hAnsi="Times New Roman" w:cs="Times New Roman"/>
      <w:b/>
      <w:sz w:val="19"/>
      <w:szCs w:val="20"/>
      <w:lang w:val="en-GB" w:eastAsia="en-GB"/>
    </w:rPr>
  </w:style>
  <w:style w:type="paragraph" w:styleId="a5">
    <w:name w:val="List Paragraph"/>
    <w:basedOn w:val="a"/>
    <w:uiPriority w:val="34"/>
    <w:qFormat/>
    <w:rsid w:val="00774229"/>
    <w:pPr>
      <w:ind w:left="720"/>
      <w:contextualSpacing/>
    </w:pPr>
  </w:style>
  <w:style w:type="character" w:styleId="a6">
    <w:name w:val="Hyperlink"/>
    <w:basedOn w:val="a0"/>
    <w:uiPriority w:val="99"/>
    <w:unhideWhenUsed/>
    <w:rsid w:val="00EE355D"/>
    <w:rPr>
      <w:color w:val="0000FF" w:themeColor="hyperlink"/>
      <w:u w:val="single"/>
    </w:rPr>
  </w:style>
  <w:style w:type="character" w:styleId="a7">
    <w:name w:val="annotation reference"/>
    <w:rsid w:val="00A24384"/>
    <w:rPr>
      <w:sz w:val="16"/>
      <w:szCs w:val="16"/>
    </w:rPr>
  </w:style>
  <w:style w:type="paragraph" w:styleId="a8">
    <w:name w:val="annotation text"/>
    <w:basedOn w:val="a"/>
    <w:link w:val="a9"/>
    <w:rsid w:val="00A24384"/>
    <w:rPr>
      <w:rFonts w:ascii="Calibri" w:eastAsia="Times New Roman" w:hAnsi="Calibri" w:cs="Times New Roman"/>
      <w:sz w:val="20"/>
      <w:szCs w:val="20"/>
      <w:lang w:val="en-US" w:eastAsia="en-US"/>
    </w:rPr>
  </w:style>
  <w:style w:type="character" w:customStyle="1" w:styleId="a9">
    <w:name w:val="Текст примечания Знак"/>
    <w:basedOn w:val="a0"/>
    <w:link w:val="a8"/>
    <w:rsid w:val="00A24384"/>
    <w:rPr>
      <w:rFonts w:ascii="Calibri" w:eastAsia="Times New Roman" w:hAnsi="Calibri" w:cs="Times New Roman"/>
      <w:sz w:val="20"/>
      <w:szCs w:val="20"/>
      <w:lang w:val="en-US" w:eastAsia="en-US"/>
    </w:rPr>
  </w:style>
  <w:style w:type="character" w:customStyle="1" w:styleId="aa">
    <w:name w:val="Основной текст_"/>
    <w:link w:val="2"/>
    <w:rsid w:val="00C3498D"/>
    <w:rPr>
      <w:rFonts w:ascii="Times New Roman" w:hAnsi="Times New Roman"/>
      <w:shd w:val="clear" w:color="auto" w:fill="FFFFFF"/>
    </w:rPr>
  </w:style>
  <w:style w:type="paragraph" w:customStyle="1" w:styleId="2">
    <w:name w:val="Основной текст2"/>
    <w:basedOn w:val="a"/>
    <w:link w:val="aa"/>
    <w:rsid w:val="00C3498D"/>
    <w:pPr>
      <w:widowControl w:val="0"/>
      <w:shd w:val="clear" w:color="auto" w:fill="FFFFFF"/>
      <w:spacing w:line="259" w:lineRule="exact"/>
      <w:ind w:hanging="400"/>
      <w:jc w:val="both"/>
    </w:pPr>
    <w:rPr>
      <w:rFonts w:ascii="Times New Roman" w:hAnsi="Times New Roman"/>
      <w:sz w:val="22"/>
    </w:rPr>
  </w:style>
  <w:style w:type="paragraph" w:styleId="ab">
    <w:name w:val="No Spacing"/>
    <w:uiPriority w:val="1"/>
    <w:qFormat/>
    <w:rsid w:val="000979FB"/>
    <w:pPr>
      <w:spacing w:after="0" w:line="240" w:lineRule="auto"/>
    </w:pPr>
    <w:rPr>
      <w:rFonts w:ascii="Times New Roman" w:eastAsia="Times New Roman" w:hAnsi="Times New Roman" w:cs="Times New Roman"/>
      <w:lang w:eastAsia="en-US"/>
    </w:rPr>
  </w:style>
  <w:style w:type="table" w:customStyle="1" w:styleId="20">
    <w:name w:val="Сетка таблицы2"/>
    <w:basedOn w:val="a1"/>
    <w:next w:val="ac"/>
    <w:uiPriority w:val="39"/>
    <w:rsid w:val="000C7C30"/>
    <w:pPr>
      <w:spacing w:after="0" w:line="240" w:lineRule="auto"/>
    </w:pPr>
    <w:rPr>
      <w:rFonts w:ascii="Times New Roman" w:eastAsia="Times New Roman" w:hAnsi="Times New Roman" w:cs="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0C7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F0556-3163-4D5D-9CD0-76F930EA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3254</TotalTime>
  <Pages>7</Pages>
  <Words>2243</Words>
  <Characters>12787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2016.1.0 from 17 February 2016</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Динара</dc:creator>
  <cp:lastModifiedBy>bora@zerde.dom</cp:lastModifiedBy>
  <cp:revision>125</cp:revision>
  <cp:lastPrinted>2025-05-05T06:26:00Z</cp:lastPrinted>
  <dcterms:created xsi:type="dcterms:W3CDTF">2018-06-06T08:24:00Z</dcterms:created>
  <dcterms:modified xsi:type="dcterms:W3CDTF">2026-01-23T10:51:00Z</dcterms:modified>
</cp:coreProperties>
</file>